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730AB" w14:textId="38592648" w:rsidR="127AA07F" w:rsidRDefault="127AA07F" w:rsidP="00D04FF9">
      <w:pPr>
        <w:spacing w:after="0"/>
        <w:rPr>
          <w:rFonts w:ascii="Aptos" w:eastAsia="Aptos" w:hAnsi="Aptos" w:cs="Aptos"/>
          <w:b/>
          <w:bCs/>
          <w:color w:val="000000" w:themeColor="text1"/>
          <w:sz w:val="22"/>
          <w:szCs w:val="22"/>
          <w:lang w:val="en-US"/>
        </w:rPr>
      </w:pPr>
    </w:p>
    <w:p w14:paraId="343608EA" w14:textId="66CC910D" w:rsidR="00271362" w:rsidRPr="00D04FF9" w:rsidRDefault="53B60546" w:rsidP="00D04FF9">
      <w:pPr>
        <w:spacing w:after="0" w:line="240" w:lineRule="auto"/>
        <w:jc w:val="center"/>
        <w:rPr>
          <w:rFonts w:ascii="Montserrat ExtraBold" w:hAnsi="Montserrat ExtraBold"/>
          <w:sz w:val="32"/>
          <w:szCs w:val="32"/>
        </w:rPr>
      </w:pPr>
      <w:r w:rsidRPr="00D04FF9">
        <w:rPr>
          <w:rFonts w:ascii="Montserrat ExtraBold" w:eastAsia="Aptos" w:hAnsi="Montserrat ExtraBold" w:cs="Aptos"/>
          <w:b/>
          <w:bCs/>
          <w:color w:val="000000" w:themeColor="text1"/>
          <w:sz w:val="28"/>
          <w:szCs w:val="28"/>
          <w:lang w:val="en-US"/>
        </w:rPr>
        <w:t xml:space="preserve">Recruitment </w:t>
      </w:r>
      <w:r w:rsidR="00393ABF" w:rsidRPr="00D04FF9">
        <w:rPr>
          <w:rFonts w:ascii="Montserrat ExtraBold" w:eastAsia="Aptos" w:hAnsi="Montserrat ExtraBold" w:cs="Aptos"/>
          <w:b/>
          <w:bCs/>
          <w:color w:val="000000" w:themeColor="text1"/>
          <w:sz w:val="28"/>
          <w:szCs w:val="28"/>
          <w:lang w:val="en-US"/>
        </w:rPr>
        <w:t>C</w:t>
      </w:r>
      <w:r w:rsidR="05DAD378" w:rsidRPr="00D04FF9">
        <w:rPr>
          <w:rFonts w:ascii="Montserrat ExtraBold" w:eastAsia="Aptos" w:hAnsi="Montserrat ExtraBold" w:cs="Aptos"/>
          <w:b/>
          <w:bCs/>
          <w:color w:val="000000" w:themeColor="text1"/>
          <w:sz w:val="28"/>
          <w:szCs w:val="28"/>
          <w:lang w:val="en-US"/>
        </w:rPr>
        <w:t>oordinator</w:t>
      </w:r>
      <w:r w:rsidR="00D04FF9">
        <w:rPr>
          <w:rFonts w:ascii="Montserrat ExtraBold" w:eastAsia="Aptos" w:hAnsi="Montserrat ExtraBold" w:cs="Aptos"/>
          <w:b/>
          <w:bCs/>
          <w:color w:val="000000" w:themeColor="text1"/>
          <w:sz w:val="28"/>
          <w:szCs w:val="28"/>
          <w:lang w:val="en-US"/>
        </w:rPr>
        <w:t xml:space="preserve"> (fixed-term)</w:t>
      </w:r>
    </w:p>
    <w:p w14:paraId="02272CC4" w14:textId="25A87D2A" w:rsidR="00271362" w:rsidRDefault="05DAD378" w:rsidP="00D04FF9">
      <w:pPr>
        <w:spacing w:after="0" w:line="240" w:lineRule="auto"/>
        <w:jc w:val="center"/>
        <w:rPr>
          <w:rFonts w:hint="eastAsia"/>
        </w:rPr>
      </w:pPr>
      <w:r w:rsidRPr="0B832CF4">
        <w:rPr>
          <w:rFonts w:ascii="Aptos" w:eastAsia="Aptos" w:hAnsi="Aptos" w:cs="Aptos"/>
          <w:color w:val="61BCBE"/>
          <w:sz w:val="22"/>
          <w:szCs w:val="22"/>
        </w:rPr>
        <w:t xml:space="preserve"> </w:t>
      </w:r>
    </w:p>
    <w:p w14:paraId="3335DB83" w14:textId="10351C8D" w:rsidR="00271362" w:rsidRPr="00D04FF9" w:rsidRDefault="05DAD378" w:rsidP="00D04FF9">
      <w:pPr>
        <w:spacing w:after="0" w:line="240" w:lineRule="auto"/>
        <w:rPr>
          <w:rFonts w:ascii="Open Sans" w:hAnsi="Open Sans" w:cs="Open Sans"/>
        </w:rPr>
      </w:pPr>
      <w:r w:rsidRPr="00D04FF9">
        <w:rPr>
          <w:rFonts w:ascii="Open Sans" w:eastAsia="Aptos" w:hAnsi="Open Sans" w:cs="Open Sans"/>
          <w:b/>
          <w:bCs/>
          <w:color w:val="000000" w:themeColor="text1"/>
          <w:sz w:val="22"/>
          <w:szCs w:val="22"/>
          <w:lang w:val="en-US"/>
        </w:rPr>
        <w:t>Post Title:</w:t>
      </w:r>
      <w:r w:rsidRPr="00D04FF9">
        <w:rPr>
          <w:rFonts w:ascii="Open Sans" w:eastAsia="Aptos" w:hAnsi="Open Sans" w:cs="Open Sans"/>
          <w:color w:val="61BCBE"/>
          <w:sz w:val="22"/>
          <w:szCs w:val="22"/>
          <w:lang w:val="en-US"/>
        </w:rPr>
        <w:t xml:space="preserve"> </w:t>
      </w:r>
      <w:r w:rsidRPr="00D04FF9">
        <w:rPr>
          <w:rFonts w:ascii="Open Sans" w:eastAsia="Aptos" w:hAnsi="Open Sans" w:cs="Open Sans"/>
          <w:color w:val="000000" w:themeColor="text1"/>
          <w:sz w:val="22"/>
          <w:szCs w:val="22"/>
          <w:lang w:val="en-US"/>
        </w:rPr>
        <w:t xml:space="preserve">Recruitment Coordinator </w:t>
      </w:r>
    </w:p>
    <w:p w14:paraId="7CD1B6E3" w14:textId="36191EED" w:rsidR="00271362" w:rsidRPr="00D04FF9" w:rsidRDefault="05DAD378" w:rsidP="00D04FF9">
      <w:pPr>
        <w:spacing w:after="0" w:line="240" w:lineRule="auto"/>
        <w:rPr>
          <w:rFonts w:ascii="Open Sans" w:hAnsi="Open Sans" w:cs="Open Sans"/>
        </w:rPr>
      </w:pPr>
      <w:r w:rsidRPr="00D04FF9">
        <w:rPr>
          <w:rFonts w:ascii="Open Sans" w:eastAsia="Aptos" w:hAnsi="Open Sans" w:cs="Open Sans"/>
          <w:b/>
          <w:bCs/>
          <w:color w:val="000000" w:themeColor="text1"/>
          <w:sz w:val="22"/>
          <w:szCs w:val="22"/>
          <w:lang w:val="en-US"/>
        </w:rPr>
        <w:t xml:space="preserve">Responsible to: </w:t>
      </w:r>
      <w:r w:rsidRPr="00D04FF9">
        <w:rPr>
          <w:rFonts w:ascii="Open Sans" w:eastAsia="Aptos" w:hAnsi="Open Sans" w:cs="Open Sans"/>
          <w:color w:val="000000" w:themeColor="text1"/>
          <w:sz w:val="22"/>
          <w:szCs w:val="22"/>
          <w:lang w:val="en-US"/>
        </w:rPr>
        <w:t>Senior Recruitment Manager</w:t>
      </w:r>
    </w:p>
    <w:p w14:paraId="01AD76D9" w14:textId="69878C11" w:rsidR="00271362" w:rsidRPr="00D04FF9" w:rsidRDefault="00D04FF9" w:rsidP="00D04FF9">
      <w:pPr>
        <w:spacing w:after="0" w:line="240" w:lineRule="auto"/>
        <w:rPr>
          <w:rFonts w:ascii="Open Sans" w:hAnsi="Open Sans" w:cs="Open Sans"/>
        </w:rPr>
      </w:pPr>
      <w:r>
        <w:rPr>
          <w:rFonts w:ascii="Open Sans" w:eastAsia="Aptos" w:hAnsi="Open Sans" w:cs="Open Sans"/>
          <w:b/>
          <w:bCs/>
          <w:color w:val="000000" w:themeColor="text1"/>
          <w:sz w:val="22"/>
          <w:szCs w:val="22"/>
          <w:lang w:val="en-US"/>
        </w:rPr>
        <w:t>Salary</w:t>
      </w:r>
      <w:r>
        <w:rPr>
          <w:rFonts w:ascii="Open Sans" w:eastAsia="Aptos" w:hAnsi="Open Sans" w:cs="Open Sans"/>
          <w:color w:val="000000" w:themeColor="text1"/>
          <w:sz w:val="22"/>
          <w:szCs w:val="22"/>
          <w:lang w:val="en-US"/>
        </w:rPr>
        <w:t xml:space="preserve">: </w:t>
      </w:r>
      <w:r w:rsidR="0020479D">
        <w:rPr>
          <w:rFonts w:ascii="Open Sans" w:eastAsia="Aptos" w:hAnsi="Open Sans" w:cs="Open Sans"/>
          <w:color w:val="000000" w:themeColor="text1"/>
          <w:sz w:val="22"/>
          <w:szCs w:val="22"/>
          <w:lang w:val="en-US"/>
        </w:rPr>
        <w:t>£</w:t>
      </w:r>
      <w:r w:rsidR="00967423">
        <w:rPr>
          <w:rFonts w:ascii="Open Sans" w:eastAsia="Aptos" w:hAnsi="Open Sans" w:cs="Open Sans"/>
          <w:color w:val="000000" w:themeColor="text1"/>
          <w:sz w:val="22"/>
          <w:szCs w:val="22"/>
          <w:lang w:val="en-US"/>
        </w:rPr>
        <w:t>26,223 per annum</w:t>
      </w:r>
    </w:p>
    <w:p w14:paraId="7CFDEDD2" w14:textId="75F53AF6" w:rsidR="00271362" w:rsidRPr="00D04FF9" w:rsidRDefault="05DAD378" w:rsidP="00D04FF9">
      <w:pPr>
        <w:spacing w:after="0" w:line="240" w:lineRule="auto"/>
        <w:rPr>
          <w:rFonts w:ascii="Open Sans" w:hAnsi="Open Sans" w:cs="Open Sans"/>
        </w:rPr>
      </w:pPr>
      <w:r w:rsidRPr="00D04FF9">
        <w:rPr>
          <w:rFonts w:ascii="Open Sans" w:eastAsia="Aptos" w:hAnsi="Open Sans" w:cs="Open Sans"/>
          <w:b/>
          <w:bCs/>
          <w:color w:val="000000" w:themeColor="text1"/>
          <w:sz w:val="22"/>
          <w:szCs w:val="22"/>
          <w:lang w:val="en-US"/>
        </w:rPr>
        <w:t>Holiday entitlement/Pension:</w:t>
      </w:r>
      <w:r w:rsidRPr="00D04FF9">
        <w:rPr>
          <w:rFonts w:ascii="Open Sans" w:eastAsia="Aptos" w:hAnsi="Open Sans" w:cs="Open Sans"/>
          <w:color w:val="000000" w:themeColor="text1"/>
          <w:sz w:val="22"/>
          <w:szCs w:val="22"/>
          <w:lang w:val="en-US"/>
        </w:rPr>
        <w:t xml:space="preserve"> </w:t>
      </w:r>
      <w:r w:rsidRPr="00D04FF9">
        <w:rPr>
          <w:rFonts w:ascii="Open Sans" w:eastAsia="Aptos" w:hAnsi="Open Sans" w:cs="Open Sans"/>
          <w:color w:val="000000" w:themeColor="text1"/>
          <w:sz w:val="22"/>
          <w:szCs w:val="22"/>
        </w:rPr>
        <w:t xml:space="preserve">Holiday entitlement will be 33 days per annum (pro-rata, inclusive of Bank Holidays), Employee Assistance Programme and access to an employee perk-based platform. The Tutor Trust also provides a contributory Government-backed NEST pensions scheme, which is offered to our employees after the qualifying period. </w:t>
      </w:r>
      <w:r w:rsidRPr="00D04FF9">
        <w:rPr>
          <w:rFonts w:ascii="Open Sans" w:eastAsia="Aptos" w:hAnsi="Open Sans" w:cs="Open Sans"/>
          <w:sz w:val="22"/>
          <w:szCs w:val="22"/>
        </w:rPr>
        <w:t xml:space="preserve"> </w:t>
      </w:r>
    </w:p>
    <w:p w14:paraId="47A0C30A" w14:textId="1A4A5B22" w:rsidR="00271362" w:rsidRDefault="05DAD378" w:rsidP="00D04FF9">
      <w:pPr>
        <w:spacing w:after="0" w:line="240" w:lineRule="auto"/>
        <w:rPr>
          <w:rFonts w:ascii="Aptos" w:eastAsia="Aptos" w:hAnsi="Aptos" w:cs="Aptos"/>
          <w:sz w:val="22"/>
          <w:szCs w:val="22"/>
          <w:lang w:val="en-US"/>
        </w:rPr>
      </w:pPr>
      <w:r w:rsidRPr="0B832CF4">
        <w:rPr>
          <w:rFonts w:ascii="Aptos" w:eastAsia="Aptos" w:hAnsi="Aptos" w:cs="Aptos"/>
          <w:sz w:val="22"/>
          <w:szCs w:val="22"/>
          <w:lang w:val="en-US"/>
        </w:rPr>
        <w:t xml:space="preserve"> </w:t>
      </w:r>
    </w:p>
    <w:p w14:paraId="5FCBF547" w14:textId="77777777" w:rsidR="00D04FF9" w:rsidRPr="00D04FF9" w:rsidRDefault="00D04FF9" w:rsidP="00D04FF9">
      <w:pPr>
        <w:rPr>
          <w:rFonts w:ascii="Open Sans" w:eastAsia="Calibri" w:hAnsi="Open Sans" w:cs="Open Sans"/>
          <w:b/>
          <w:bCs/>
          <w:i/>
          <w:iCs/>
          <w:sz w:val="22"/>
          <w:szCs w:val="20"/>
        </w:rPr>
      </w:pPr>
      <w:r w:rsidRPr="00D04FF9">
        <w:rPr>
          <w:rFonts w:ascii="Open Sans" w:eastAsia="Calibri" w:hAnsi="Open Sans" w:cs="Open Sans"/>
          <w:b/>
          <w:bCs/>
          <w:i/>
          <w:iCs/>
          <w:sz w:val="22"/>
          <w:szCs w:val="20"/>
        </w:rPr>
        <w:t>*Tutor Trust is currently operating hybrid staff working patterns, with an element of WFH offered to all staff</w:t>
      </w:r>
    </w:p>
    <w:p w14:paraId="2645D368" w14:textId="77777777" w:rsidR="00D04FF9" w:rsidRDefault="00D04FF9" w:rsidP="00D04FF9">
      <w:pPr>
        <w:spacing w:after="0" w:line="240" w:lineRule="auto"/>
        <w:rPr>
          <w:rFonts w:hint="eastAsia"/>
        </w:rPr>
      </w:pPr>
    </w:p>
    <w:p w14:paraId="4139D51C" w14:textId="14EDBA59" w:rsidR="00271362" w:rsidRPr="00D04FF9" w:rsidRDefault="05DAD378" w:rsidP="00D04FF9">
      <w:pPr>
        <w:spacing w:after="0" w:line="240" w:lineRule="auto"/>
        <w:rPr>
          <w:rFonts w:ascii="Montserrat ExtraBold" w:hAnsi="Montserrat ExtraBold"/>
          <w:sz w:val="28"/>
          <w:szCs w:val="28"/>
        </w:rPr>
      </w:pPr>
      <w:r w:rsidRPr="00D04FF9">
        <w:rPr>
          <w:rFonts w:ascii="Montserrat ExtraBold" w:eastAsia="Aptos" w:hAnsi="Montserrat ExtraBold" w:cs="Aptos"/>
          <w:b/>
          <w:bCs/>
          <w:color w:val="000000" w:themeColor="text1"/>
          <w:lang w:val="en-US"/>
        </w:rPr>
        <w:t>About Tutor Trust</w:t>
      </w:r>
    </w:p>
    <w:p w14:paraId="26C4D93D" w14:textId="3F38A8C2" w:rsidR="00271362" w:rsidRPr="00D04FF9" w:rsidRDefault="05DAD378" w:rsidP="00D04FF9">
      <w:pPr>
        <w:spacing w:after="0" w:line="240" w:lineRule="auto"/>
        <w:rPr>
          <w:rFonts w:ascii="Open Sans" w:hAnsi="Open Sans" w:cs="Open Sans"/>
        </w:rPr>
      </w:pPr>
      <w:r w:rsidRPr="00D04FF9">
        <w:rPr>
          <w:rFonts w:ascii="Open Sans" w:eastAsia="Aptos" w:hAnsi="Open Sans" w:cs="Open Sans"/>
          <w:color w:val="000000" w:themeColor="text1"/>
          <w:sz w:val="22"/>
          <w:szCs w:val="22"/>
        </w:rPr>
        <w:t xml:space="preserve">We’re a proudly Northern charity that believes in equity in education. We do our bit to achieve that by partnering with schools and education providers, to enable their young people to work alongside inspiring and motivating tutors – an opportunity they may not otherwise have. </w:t>
      </w:r>
    </w:p>
    <w:p w14:paraId="3AB634F2" w14:textId="5B1209E2" w:rsidR="00271362" w:rsidRPr="00D04FF9" w:rsidRDefault="05DAD378" w:rsidP="00D04FF9">
      <w:pPr>
        <w:spacing w:after="0" w:line="240" w:lineRule="auto"/>
        <w:rPr>
          <w:rFonts w:ascii="Open Sans" w:hAnsi="Open Sans" w:cs="Open Sans"/>
        </w:rPr>
      </w:pPr>
      <w:r w:rsidRPr="00D04FF9">
        <w:rPr>
          <w:rFonts w:ascii="Open Sans" w:eastAsia="Aptos" w:hAnsi="Open Sans" w:cs="Open Sans"/>
          <w:color w:val="000000" w:themeColor="text1"/>
          <w:sz w:val="22"/>
          <w:szCs w:val="22"/>
          <w:lang w:val="en-US"/>
        </w:rPr>
        <w:t xml:space="preserve"> </w:t>
      </w:r>
    </w:p>
    <w:p w14:paraId="494E0D45" w14:textId="146E3E70" w:rsidR="00271362" w:rsidRPr="00D04FF9" w:rsidRDefault="05DAD378" w:rsidP="00D04FF9">
      <w:pPr>
        <w:spacing w:after="0" w:line="240" w:lineRule="auto"/>
        <w:rPr>
          <w:rFonts w:ascii="Open Sans" w:hAnsi="Open Sans" w:cs="Open Sans"/>
        </w:rPr>
      </w:pPr>
      <w:r w:rsidRPr="00D04FF9">
        <w:rPr>
          <w:rFonts w:ascii="Open Sans" w:eastAsia="Aptos" w:hAnsi="Open Sans" w:cs="Open Sans"/>
          <w:color w:val="000000" w:themeColor="text1"/>
          <w:sz w:val="22"/>
          <w:szCs w:val="22"/>
        </w:rPr>
        <w:t xml:space="preserve">We know that our high-quality tuition helps improve young people’s academic attainment, wellbeing, and self-confidence, and supports their personal aspirations. </w:t>
      </w:r>
    </w:p>
    <w:p w14:paraId="7FB4844C" w14:textId="01BF054F" w:rsidR="00271362" w:rsidRPr="00D04FF9" w:rsidRDefault="05DAD378" w:rsidP="00D04FF9">
      <w:pPr>
        <w:spacing w:after="0" w:line="240" w:lineRule="auto"/>
        <w:rPr>
          <w:rFonts w:ascii="Open Sans" w:hAnsi="Open Sans" w:cs="Open Sans"/>
        </w:rPr>
      </w:pPr>
      <w:r w:rsidRPr="00D04FF9">
        <w:rPr>
          <w:rFonts w:ascii="Open Sans" w:eastAsia="Aptos" w:hAnsi="Open Sans" w:cs="Open Sans"/>
          <w:color w:val="000000" w:themeColor="text1"/>
          <w:sz w:val="22"/>
          <w:szCs w:val="22"/>
          <w:lang w:val="en-US"/>
        </w:rPr>
        <w:t xml:space="preserve"> </w:t>
      </w:r>
    </w:p>
    <w:p w14:paraId="76997619" w14:textId="77777777" w:rsidR="00D04FF9" w:rsidRPr="00D04FF9" w:rsidRDefault="00D04FF9" w:rsidP="00D04FF9">
      <w:pPr>
        <w:autoSpaceDE w:val="0"/>
        <w:autoSpaceDN w:val="0"/>
        <w:adjustRightInd w:val="0"/>
        <w:spacing w:line="240" w:lineRule="auto"/>
        <w:rPr>
          <w:rFonts w:ascii="Open Sans" w:hAnsi="Open Sans" w:cs="Open Sans"/>
          <w:color w:val="000000"/>
          <w:sz w:val="22"/>
          <w:szCs w:val="20"/>
        </w:rPr>
      </w:pPr>
      <w:r w:rsidRPr="00D04FF9">
        <w:rPr>
          <w:rFonts w:ascii="Open Sans" w:hAnsi="Open Sans" w:cs="Open Sans"/>
          <w:color w:val="000000"/>
          <w:sz w:val="22"/>
          <w:szCs w:val="20"/>
        </w:rPr>
        <w:t>The NTP which ran from 2020 to 2024 allowed us to reach more pupils than ever before. However, the end of NTP subsidies and other pressures on school budgets mean we are increasingly relying on fundraising, projects etc to enable us to continue to support a high number of pupils.</w:t>
      </w:r>
    </w:p>
    <w:p w14:paraId="20A106E2" w14:textId="4E968BBB" w:rsidR="00271362" w:rsidRDefault="05DAD378" w:rsidP="00D04FF9">
      <w:pPr>
        <w:spacing w:after="0" w:line="240" w:lineRule="auto"/>
        <w:rPr>
          <w:rFonts w:hint="eastAsia"/>
        </w:rPr>
      </w:pPr>
      <w:r w:rsidRPr="0B832CF4">
        <w:rPr>
          <w:rFonts w:ascii="Aptos" w:eastAsia="Aptos" w:hAnsi="Aptos" w:cs="Aptos"/>
          <w:color w:val="000000" w:themeColor="text1"/>
          <w:sz w:val="22"/>
          <w:szCs w:val="22"/>
          <w:lang w:val="en-US"/>
        </w:rPr>
        <w:t xml:space="preserve"> </w:t>
      </w:r>
    </w:p>
    <w:p w14:paraId="6FCEB18F" w14:textId="60B136E2" w:rsidR="00271362" w:rsidRPr="00D04FF9" w:rsidRDefault="05DAD378" w:rsidP="00D04FF9">
      <w:pPr>
        <w:spacing w:after="0" w:line="240" w:lineRule="auto"/>
        <w:rPr>
          <w:rFonts w:ascii="Montserrat ExtraBold" w:hAnsi="Montserrat ExtraBold"/>
          <w:sz w:val="28"/>
          <w:szCs w:val="28"/>
        </w:rPr>
      </w:pPr>
      <w:r w:rsidRPr="00D04FF9">
        <w:rPr>
          <w:rFonts w:ascii="Montserrat ExtraBold" w:eastAsia="Aptos" w:hAnsi="Montserrat ExtraBold" w:cs="Aptos"/>
          <w:b/>
          <w:bCs/>
          <w:color w:val="000000" w:themeColor="text1"/>
        </w:rPr>
        <w:t>Our values</w:t>
      </w:r>
    </w:p>
    <w:p w14:paraId="49D80DC3" w14:textId="7F777D6B" w:rsidR="00271362" w:rsidRPr="00D04FF9" w:rsidRDefault="05DAD378" w:rsidP="00D04FF9">
      <w:pPr>
        <w:spacing w:after="0" w:line="240" w:lineRule="auto"/>
        <w:rPr>
          <w:rFonts w:ascii="Open Sans" w:hAnsi="Open Sans" w:cs="Open Sans"/>
        </w:rPr>
      </w:pPr>
      <w:r w:rsidRPr="00D04FF9">
        <w:rPr>
          <w:rFonts w:ascii="Open Sans" w:eastAsia="Aptos" w:hAnsi="Open Sans" w:cs="Open Sans"/>
          <w:color w:val="000000" w:themeColor="text1"/>
          <w:sz w:val="22"/>
          <w:szCs w:val="22"/>
        </w:rPr>
        <w:t>What we stand for and practise in everything we do at Tutor Trust:</w:t>
      </w:r>
    </w:p>
    <w:p w14:paraId="146168C3" w14:textId="52244436" w:rsidR="00271362" w:rsidRPr="00D04FF9" w:rsidRDefault="05DAD378" w:rsidP="0B832CF4">
      <w:pPr>
        <w:spacing w:after="0"/>
        <w:rPr>
          <w:rFonts w:ascii="Open Sans" w:hAnsi="Open Sans" w:cs="Open Sans"/>
        </w:rPr>
      </w:pPr>
      <w:r w:rsidRPr="00D04FF9">
        <w:rPr>
          <w:rFonts w:ascii="Open Sans" w:eastAsia="Aptos" w:hAnsi="Open Sans" w:cs="Open Sans"/>
          <w:color w:val="000000" w:themeColor="text1"/>
          <w:sz w:val="22"/>
          <w:szCs w:val="22"/>
          <w:lang w:val="en-US"/>
        </w:rPr>
        <w:t xml:space="preserve"> </w:t>
      </w:r>
    </w:p>
    <w:tbl>
      <w:tblPr>
        <w:tblStyle w:val="TableGrid"/>
        <w:tblW w:w="0" w:type="auto"/>
        <w:tblLook w:val="04A0" w:firstRow="1" w:lastRow="0" w:firstColumn="1" w:lastColumn="0" w:noHBand="0" w:noVBand="1"/>
      </w:tblPr>
      <w:tblGrid>
        <w:gridCol w:w="990"/>
        <w:gridCol w:w="7905"/>
      </w:tblGrid>
      <w:tr w:rsidR="0B832CF4" w:rsidRPr="00D04FF9" w14:paraId="2815BAAA" w14:textId="77777777" w:rsidTr="0B832CF4">
        <w:trPr>
          <w:trHeight w:val="300"/>
        </w:trPr>
        <w:tc>
          <w:tcPr>
            <w:tcW w:w="990" w:type="dxa"/>
            <w:tcBorders>
              <w:top w:val="nil"/>
              <w:left w:val="nil"/>
              <w:bottom w:val="nil"/>
              <w:right w:val="nil"/>
            </w:tcBorders>
            <w:tcMar>
              <w:left w:w="105" w:type="dxa"/>
              <w:right w:w="105" w:type="dxa"/>
            </w:tcMar>
          </w:tcPr>
          <w:p w14:paraId="31F01F84" w14:textId="7386CB20" w:rsidR="05DAD378" w:rsidRPr="00D04FF9" w:rsidRDefault="05DAD378" w:rsidP="0B832CF4">
            <w:pPr>
              <w:rPr>
                <w:rFonts w:ascii="Open Sans" w:hAnsi="Open Sans" w:cs="Open Sans"/>
              </w:rPr>
            </w:pPr>
            <w:r w:rsidRPr="00D04FF9">
              <w:rPr>
                <w:rFonts w:ascii="Open Sans" w:hAnsi="Open Sans" w:cs="Open Sans"/>
                <w:noProof/>
              </w:rPr>
              <w:drawing>
                <wp:inline distT="0" distB="0" distL="0" distR="0" wp14:anchorId="3756FA42" wp14:editId="7BAC1D70">
                  <wp:extent cx="257175" cy="257175"/>
                  <wp:effectExtent l="0" t="0" r="0" b="0"/>
                  <wp:docPr id="168023994" name="drawing" title="Scales of justice with solid fill">
                    <a:extLst xmlns:a="http://schemas.openxmlformats.org/drawingml/2006/main">
                      <a:ext uri="{FF2B5EF4-FFF2-40B4-BE49-F238E27FC236}">
                        <a16:creationId xmlns:a16="http://schemas.microsoft.com/office/drawing/2014/main" id="{D9B8EEF0-AF18-4E11-80F3-5CF0413921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3994" name="Picture 168023994"/>
                          <pic:cNvPicPr/>
                        </pic:nvPicPr>
                        <pic:blipFill>
                          <a:blip r:embed="rId7">
                            <a:extLst>
                              <a:ext uri="{28A0092B-C50C-407E-A947-70E740481C1C}">
                                <a14:useLocalDpi xmlns:a14="http://schemas.microsoft.com/office/drawing/2010/main"/>
                              </a:ext>
                            </a:extLst>
                          </a:blip>
                          <a:stretch>
                            <a:fillRect/>
                          </a:stretch>
                        </pic:blipFill>
                        <pic:spPr>
                          <a:xfrm>
                            <a:off x="0" y="0"/>
                            <a:ext cx="257175" cy="257175"/>
                          </a:xfrm>
                          <a:prstGeom prst="rect">
                            <a:avLst/>
                          </a:prstGeom>
                        </pic:spPr>
                      </pic:pic>
                    </a:graphicData>
                  </a:graphic>
                </wp:inline>
              </w:drawing>
            </w:r>
          </w:p>
        </w:tc>
        <w:tc>
          <w:tcPr>
            <w:tcW w:w="7905" w:type="dxa"/>
            <w:tcBorders>
              <w:top w:val="nil"/>
              <w:left w:val="nil"/>
              <w:bottom w:val="nil"/>
              <w:right w:val="nil"/>
            </w:tcBorders>
            <w:tcMar>
              <w:left w:w="105" w:type="dxa"/>
              <w:right w:w="105" w:type="dxa"/>
            </w:tcMar>
          </w:tcPr>
          <w:p w14:paraId="1B425A86" w14:textId="63C81225" w:rsidR="0B832CF4" w:rsidRPr="00D04FF9" w:rsidRDefault="0B832CF4" w:rsidP="0B832CF4">
            <w:pPr>
              <w:rPr>
                <w:rFonts w:ascii="Open Sans" w:hAnsi="Open Sans" w:cs="Open Sans"/>
              </w:rPr>
            </w:pPr>
            <w:r w:rsidRPr="00D04FF9">
              <w:rPr>
                <w:rFonts w:ascii="Open Sans" w:eastAsia="Aptos" w:hAnsi="Open Sans" w:cs="Open Sans"/>
                <w:sz w:val="22"/>
                <w:szCs w:val="22"/>
              </w:rPr>
              <w:t>We believe in fairness</w:t>
            </w:r>
          </w:p>
        </w:tc>
      </w:tr>
      <w:tr w:rsidR="0B832CF4" w:rsidRPr="00D04FF9" w14:paraId="58A47C8C" w14:textId="77777777" w:rsidTr="0B832CF4">
        <w:trPr>
          <w:trHeight w:val="300"/>
        </w:trPr>
        <w:tc>
          <w:tcPr>
            <w:tcW w:w="990" w:type="dxa"/>
            <w:tcBorders>
              <w:top w:val="nil"/>
              <w:left w:val="nil"/>
              <w:bottom w:val="nil"/>
              <w:right w:val="nil"/>
            </w:tcBorders>
            <w:tcMar>
              <w:left w:w="105" w:type="dxa"/>
              <w:right w:w="105" w:type="dxa"/>
            </w:tcMar>
          </w:tcPr>
          <w:p w14:paraId="0C352C8B" w14:textId="31C2E296" w:rsidR="05DAD378" w:rsidRPr="00D04FF9" w:rsidRDefault="05DAD378" w:rsidP="0B832CF4">
            <w:pPr>
              <w:rPr>
                <w:rFonts w:ascii="Open Sans" w:hAnsi="Open Sans" w:cs="Open Sans"/>
              </w:rPr>
            </w:pPr>
            <w:r w:rsidRPr="00D04FF9">
              <w:rPr>
                <w:rFonts w:ascii="Open Sans" w:hAnsi="Open Sans" w:cs="Open Sans"/>
                <w:noProof/>
              </w:rPr>
              <w:drawing>
                <wp:inline distT="0" distB="0" distL="0" distR="0" wp14:anchorId="267DFD8F" wp14:editId="7B1852C3">
                  <wp:extent cx="247650" cy="247650"/>
                  <wp:effectExtent l="0" t="0" r="0" b="0"/>
                  <wp:docPr id="400981958" name="drawing" title="Sparkler with solid fill">
                    <a:extLst xmlns:a="http://schemas.openxmlformats.org/drawingml/2006/main">
                      <a:ext uri="{FF2B5EF4-FFF2-40B4-BE49-F238E27FC236}">
                        <a16:creationId xmlns:a16="http://schemas.microsoft.com/office/drawing/2014/main" id="{AC7FAE5D-8EB2-4E0D-8D52-BABE37551C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81958" name="Picture 400981958"/>
                          <pic:cNvPicPr/>
                        </pic:nvPicPr>
                        <pic:blipFill>
                          <a:blip r:embed="rId8">
                            <a:extLst>
                              <a:ext uri="{28A0092B-C50C-407E-A947-70E740481C1C}">
                                <a14:useLocalDpi xmlns:a14="http://schemas.microsoft.com/office/drawing/2010/main"/>
                              </a:ext>
                            </a:extLst>
                          </a:blip>
                          <a:stretch>
                            <a:fillRect/>
                          </a:stretch>
                        </pic:blipFill>
                        <pic:spPr>
                          <a:xfrm>
                            <a:off x="0" y="0"/>
                            <a:ext cx="247650" cy="247650"/>
                          </a:xfrm>
                          <a:prstGeom prst="rect">
                            <a:avLst/>
                          </a:prstGeom>
                        </pic:spPr>
                      </pic:pic>
                    </a:graphicData>
                  </a:graphic>
                </wp:inline>
              </w:drawing>
            </w:r>
          </w:p>
        </w:tc>
        <w:tc>
          <w:tcPr>
            <w:tcW w:w="7905" w:type="dxa"/>
            <w:tcBorders>
              <w:top w:val="nil"/>
              <w:left w:val="nil"/>
              <w:bottom w:val="nil"/>
              <w:right w:val="nil"/>
            </w:tcBorders>
            <w:tcMar>
              <w:left w:w="105" w:type="dxa"/>
              <w:right w:w="105" w:type="dxa"/>
            </w:tcMar>
          </w:tcPr>
          <w:p w14:paraId="3FC27764" w14:textId="03EABB3E" w:rsidR="0B832CF4" w:rsidRPr="00D04FF9" w:rsidRDefault="0B832CF4" w:rsidP="0B832CF4">
            <w:pPr>
              <w:rPr>
                <w:rFonts w:ascii="Open Sans" w:hAnsi="Open Sans" w:cs="Open Sans"/>
              </w:rPr>
            </w:pPr>
            <w:r w:rsidRPr="00D04FF9">
              <w:rPr>
                <w:rFonts w:ascii="Open Sans" w:eastAsia="Aptos" w:hAnsi="Open Sans" w:cs="Open Sans"/>
                <w:sz w:val="22"/>
                <w:szCs w:val="22"/>
              </w:rPr>
              <w:t>We are passionate about making a difference</w:t>
            </w:r>
          </w:p>
        </w:tc>
      </w:tr>
      <w:tr w:rsidR="0B832CF4" w:rsidRPr="00D04FF9" w14:paraId="0A4243CC" w14:textId="77777777" w:rsidTr="0B832CF4">
        <w:trPr>
          <w:trHeight w:val="300"/>
        </w:trPr>
        <w:tc>
          <w:tcPr>
            <w:tcW w:w="990" w:type="dxa"/>
            <w:tcBorders>
              <w:top w:val="nil"/>
              <w:left w:val="nil"/>
              <w:bottom w:val="nil"/>
              <w:right w:val="nil"/>
            </w:tcBorders>
            <w:tcMar>
              <w:left w:w="105" w:type="dxa"/>
              <w:right w:w="105" w:type="dxa"/>
            </w:tcMar>
          </w:tcPr>
          <w:p w14:paraId="46A176FE" w14:textId="0FF2E37A" w:rsidR="05DAD378" w:rsidRPr="00D04FF9" w:rsidRDefault="05DAD378" w:rsidP="0B832CF4">
            <w:pPr>
              <w:rPr>
                <w:rFonts w:ascii="Open Sans" w:hAnsi="Open Sans" w:cs="Open Sans"/>
              </w:rPr>
            </w:pPr>
            <w:r w:rsidRPr="00D04FF9">
              <w:rPr>
                <w:rFonts w:ascii="Open Sans" w:hAnsi="Open Sans" w:cs="Open Sans"/>
                <w:noProof/>
              </w:rPr>
              <w:drawing>
                <wp:inline distT="0" distB="0" distL="0" distR="0" wp14:anchorId="470A71FC" wp14:editId="0AAD9C90">
                  <wp:extent cx="247650" cy="247650"/>
                  <wp:effectExtent l="0" t="0" r="0" b="0"/>
                  <wp:docPr id="1798034284" name="drawing" title="Care with solid fill">
                    <a:extLst xmlns:a="http://schemas.openxmlformats.org/drawingml/2006/main">
                      <a:ext uri="{FF2B5EF4-FFF2-40B4-BE49-F238E27FC236}">
                        <a16:creationId xmlns:a16="http://schemas.microsoft.com/office/drawing/2014/main" id="{0AA90EA9-F9BB-4124-9354-EA65D37A38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034284" name="Picture 1798034284"/>
                          <pic:cNvPicPr/>
                        </pic:nvPicPr>
                        <pic:blipFill>
                          <a:blip r:embed="rId9">
                            <a:extLst>
                              <a:ext uri="{28A0092B-C50C-407E-A947-70E740481C1C}">
                                <a14:useLocalDpi xmlns:a14="http://schemas.microsoft.com/office/drawing/2010/main"/>
                              </a:ext>
                            </a:extLst>
                          </a:blip>
                          <a:stretch>
                            <a:fillRect/>
                          </a:stretch>
                        </pic:blipFill>
                        <pic:spPr>
                          <a:xfrm>
                            <a:off x="0" y="0"/>
                            <a:ext cx="247650" cy="247650"/>
                          </a:xfrm>
                          <a:prstGeom prst="rect">
                            <a:avLst/>
                          </a:prstGeom>
                        </pic:spPr>
                      </pic:pic>
                    </a:graphicData>
                  </a:graphic>
                </wp:inline>
              </w:drawing>
            </w:r>
          </w:p>
        </w:tc>
        <w:tc>
          <w:tcPr>
            <w:tcW w:w="7905" w:type="dxa"/>
            <w:tcBorders>
              <w:top w:val="nil"/>
              <w:left w:val="nil"/>
              <w:bottom w:val="nil"/>
              <w:right w:val="nil"/>
            </w:tcBorders>
            <w:tcMar>
              <w:left w:w="105" w:type="dxa"/>
              <w:right w:w="105" w:type="dxa"/>
            </w:tcMar>
          </w:tcPr>
          <w:p w14:paraId="4ACC1422" w14:textId="3B478DD2" w:rsidR="0B832CF4" w:rsidRPr="00D04FF9" w:rsidRDefault="0B832CF4" w:rsidP="0B832CF4">
            <w:pPr>
              <w:rPr>
                <w:rFonts w:ascii="Open Sans" w:hAnsi="Open Sans" w:cs="Open Sans"/>
              </w:rPr>
            </w:pPr>
            <w:r w:rsidRPr="00D04FF9">
              <w:rPr>
                <w:rFonts w:ascii="Open Sans" w:eastAsia="Aptos" w:hAnsi="Open Sans" w:cs="Open Sans"/>
                <w:sz w:val="22"/>
                <w:szCs w:val="22"/>
              </w:rPr>
              <w:t>We are inclusive and supportive</w:t>
            </w:r>
          </w:p>
        </w:tc>
      </w:tr>
      <w:tr w:rsidR="0B832CF4" w:rsidRPr="00D04FF9" w14:paraId="76F7F549" w14:textId="77777777" w:rsidTr="0B832CF4">
        <w:trPr>
          <w:trHeight w:val="300"/>
        </w:trPr>
        <w:tc>
          <w:tcPr>
            <w:tcW w:w="990" w:type="dxa"/>
            <w:tcBorders>
              <w:top w:val="nil"/>
              <w:left w:val="nil"/>
              <w:bottom w:val="nil"/>
              <w:right w:val="nil"/>
            </w:tcBorders>
            <w:tcMar>
              <w:left w:w="105" w:type="dxa"/>
              <w:right w:w="105" w:type="dxa"/>
            </w:tcMar>
          </w:tcPr>
          <w:p w14:paraId="2A870F30" w14:textId="28451A56" w:rsidR="05DAD378" w:rsidRPr="00D04FF9" w:rsidRDefault="05DAD378" w:rsidP="0B832CF4">
            <w:pPr>
              <w:rPr>
                <w:rFonts w:ascii="Open Sans" w:hAnsi="Open Sans" w:cs="Open Sans"/>
              </w:rPr>
            </w:pPr>
            <w:r w:rsidRPr="00D04FF9">
              <w:rPr>
                <w:rFonts w:ascii="Open Sans" w:hAnsi="Open Sans" w:cs="Open Sans"/>
                <w:noProof/>
              </w:rPr>
              <w:drawing>
                <wp:inline distT="0" distB="0" distL="0" distR="0" wp14:anchorId="3605B5A3" wp14:editId="7EA8930B">
                  <wp:extent cx="228600" cy="228600"/>
                  <wp:effectExtent l="0" t="0" r="0" b="0"/>
                  <wp:docPr id="1911024450" name="drawing" title="Bar graph with upward trend with solid fill">
                    <a:extLst xmlns:a="http://schemas.openxmlformats.org/drawingml/2006/main">
                      <a:ext uri="{FF2B5EF4-FFF2-40B4-BE49-F238E27FC236}">
                        <a16:creationId xmlns:a16="http://schemas.microsoft.com/office/drawing/2014/main" id="{388C4D5A-DE91-4C5F-82F1-59FEEC1F9E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024450" name="Picture 1911024450"/>
                          <pic:cNvPicPr/>
                        </pic:nvPicPr>
                        <pic:blipFill>
                          <a:blip r:embed="rId10">
                            <a:extLst>
                              <a:ext uri="{28A0092B-C50C-407E-A947-70E740481C1C}">
                                <a14:useLocalDpi xmlns:a14="http://schemas.microsoft.com/office/drawing/2010/main"/>
                              </a:ext>
                            </a:extLst>
                          </a:blip>
                          <a:stretch>
                            <a:fillRect/>
                          </a:stretch>
                        </pic:blipFill>
                        <pic:spPr>
                          <a:xfrm>
                            <a:off x="0" y="0"/>
                            <a:ext cx="228600" cy="228600"/>
                          </a:xfrm>
                          <a:prstGeom prst="rect">
                            <a:avLst/>
                          </a:prstGeom>
                        </pic:spPr>
                      </pic:pic>
                    </a:graphicData>
                  </a:graphic>
                </wp:inline>
              </w:drawing>
            </w:r>
          </w:p>
        </w:tc>
        <w:tc>
          <w:tcPr>
            <w:tcW w:w="7905" w:type="dxa"/>
            <w:tcBorders>
              <w:top w:val="nil"/>
              <w:left w:val="nil"/>
              <w:bottom w:val="nil"/>
              <w:right w:val="nil"/>
            </w:tcBorders>
            <w:tcMar>
              <w:left w:w="105" w:type="dxa"/>
              <w:right w:w="105" w:type="dxa"/>
            </w:tcMar>
          </w:tcPr>
          <w:p w14:paraId="20EBEED7" w14:textId="305C9893" w:rsidR="0B832CF4" w:rsidRPr="00D04FF9" w:rsidRDefault="0B832CF4" w:rsidP="0B832CF4">
            <w:pPr>
              <w:rPr>
                <w:rFonts w:ascii="Open Sans" w:hAnsi="Open Sans" w:cs="Open Sans"/>
              </w:rPr>
            </w:pPr>
            <w:r w:rsidRPr="00D04FF9">
              <w:rPr>
                <w:rFonts w:ascii="Open Sans" w:eastAsia="Aptos" w:hAnsi="Open Sans" w:cs="Open Sans"/>
                <w:sz w:val="22"/>
                <w:szCs w:val="22"/>
              </w:rPr>
              <w:t>We are quality-focused</w:t>
            </w:r>
          </w:p>
        </w:tc>
      </w:tr>
      <w:tr w:rsidR="0B832CF4" w:rsidRPr="00D04FF9" w14:paraId="76E55DCF" w14:textId="77777777" w:rsidTr="0B832CF4">
        <w:trPr>
          <w:trHeight w:val="300"/>
        </w:trPr>
        <w:tc>
          <w:tcPr>
            <w:tcW w:w="990" w:type="dxa"/>
            <w:tcBorders>
              <w:top w:val="nil"/>
              <w:left w:val="nil"/>
              <w:bottom w:val="nil"/>
              <w:right w:val="nil"/>
            </w:tcBorders>
            <w:tcMar>
              <w:left w:w="105" w:type="dxa"/>
              <w:right w:w="105" w:type="dxa"/>
            </w:tcMar>
          </w:tcPr>
          <w:p w14:paraId="3D4200F4" w14:textId="31A0A7BF" w:rsidR="05DAD378" w:rsidRPr="00D04FF9" w:rsidRDefault="05DAD378" w:rsidP="0B832CF4">
            <w:pPr>
              <w:rPr>
                <w:rFonts w:ascii="Open Sans" w:hAnsi="Open Sans" w:cs="Open Sans"/>
              </w:rPr>
            </w:pPr>
            <w:r w:rsidRPr="00D04FF9">
              <w:rPr>
                <w:rFonts w:ascii="Open Sans" w:hAnsi="Open Sans" w:cs="Open Sans"/>
                <w:noProof/>
              </w:rPr>
              <w:drawing>
                <wp:inline distT="0" distB="0" distL="0" distR="0" wp14:anchorId="6D2E2E01" wp14:editId="33575A5D">
                  <wp:extent cx="247650" cy="247650"/>
                  <wp:effectExtent l="0" t="0" r="0" b="0"/>
                  <wp:docPr id="21782490" name="drawing" title="Lights On with solid fill">
                    <a:extLst xmlns:a="http://schemas.openxmlformats.org/drawingml/2006/main">
                      <a:ext uri="{FF2B5EF4-FFF2-40B4-BE49-F238E27FC236}">
                        <a16:creationId xmlns:a16="http://schemas.microsoft.com/office/drawing/2014/main" id="{FE9DA7CB-7547-4E44-97B4-2FA17673A4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2490" name="Picture 21782490"/>
                          <pic:cNvPicPr/>
                        </pic:nvPicPr>
                        <pic:blipFill>
                          <a:blip r:embed="rId11">
                            <a:extLst>
                              <a:ext uri="{28A0092B-C50C-407E-A947-70E740481C1C}">
                                <a14:useLocalDpi xmlns:a14="http://schemas.microsoft.com/office/drawing/2010/main"/>
                              </a:ext>
                            </a:extLst>
                          </a:blip>
                          <a:stretch>
                            <a:fillRect/>
                          </a:stretch>
                        </pic:blipFill>
                        <pic:spPr>
                          <a:xfrm>
                            <a:off x="0" y="0"/>
                            <a:ext cx="247650" cy="247650"/>
                          </a:xfrm>
                          <a:prstGeom prst="rect">
                            <a:avLst/>
                          </a:prstGeom>
                        </pic:spPr>
                      </pic:pic>
                    </a:graphicData>
                  </a:graphic>
                </wp:inline>
              </w:drawing>
            </w:r>
          </w:p>
        </w:tc>
        <w:tc>
          <w:tcPr>
            <w:tcW w:w="7905" w:type="dxa"/>
            <w:tcBorders>
              <w:top w:val="nil"/>
              <w:left w:val="nil"/>
              <w:bottom w:val="nil"/>
              <w:right w:val="nil"/>
            </w:tcBorders>
            <w:tcMar>
              <w:left w:w="105" w:type="dxa"/>
              <w:right w:w="105" w:type="dxa"/>
            </w:tcMar>
          </w:tcPr>
          <w:p w14:paraId="44F45CCF" w14:textId="56B4B89B" w:rsidR="0B832CF4" w:rsidRPr="00D04FF9" w:rsidRDefault="0B832CF4" w:rsidP="0B832CF4">
            <w:pPr>
              <w:rPr>
                <w:rFonts w:ascii="Open Sans" w:hAnsi="Open Sans" w:cs="Open Sans"/>
              </w:rPr>
            </w:pPr>
            <w:r w:rsidRPr="00D04FF9">
              <w:rPr>
                <w:rFonts w:ascii="Open Sans" w:eastAsia="Aptos" w:hAnsi="Open Sans" w:cs="Open Sans"/>
                <w:sz w:val="22"/>
                <w:szCs w:val="22"/>
              </w:rPr>
              <w:t>We are ambitious</w:t>
            </w:r>
          </w:p>
        </w:tc>
      </w:tr>
      <w:tr w:rsidR="0B832CF4" w:rsidRPr="00D04FF9" w14:paraId="4B79A2A7" w14:textId="77777777" w:rsidTr="0B832CF4">
        <w:trPr>
          <w:trHeight w:val="300"/>
        </w:trPr>
        <w:tc>
          <w:tcPr>
            <w:tcW w:w="990" w:type="dxa"/>
            <w:tcBorders>
              <w:top w:val="nil"/>
              <w:left w:val="nil"/>
              <w:bottom w:val="nil"/>
              <w:right w:val="nil"/>
            </w:tcBorders>
            <w:tcMar>
              <w:left w:w="105" w:type="dxa"/>
              <w:right w:w="105" w:type="dxa"/>
            </w:tcMar>
          </w:tcPr>
          <w:p w14:paraId="40BDDB48" w14:textId="632E6EFE" w:rsidR="05DAD378" w:rsidRPr="00D04FF9" w:rsidRDefault="05DAD378" w:rsidP="0B832CF4">
            <w:pPr>
              <w:rPr>
                <w:rFonts w:ascii="Open Sans" w:hAnsi="Open Sans" w:cs="Open Sans"/>
              </w:rPr>
            </w:pPr>
            <w:r w:rsidRPr="00D04FF9">
              <w:rPr>
                <w:rFonts w:ascii="Open Sans" w:hAnsi="Open Sans" w:cs="Open Sans"/>
                <w:noProof/>
              </w:rPr>
              <w:drawing>
                <wp:inline distT="0" distB="0" distL="0" distR="0" wp14:anchorId="6A4EC2FF" wp14:editId="6BB0DBF2">
                  <wp:extent cx="238125" cy="238125"/>
                  <wp:effectExtent l="0" t="0" r="0" b="0"/>
                  <wp:docPr id="1741379727" name="drawing" title="Pencil with solid fill">
                    <a:extLst xmlns:a="http://schemas.openxmlformats.org/drawingml/2006/main">
                      <a:ext uri="{FF2B5EF4-FFF2-40B4-BE49-F238E27FC236}">
                        <a16:creationId xmlns:a16="http://schemas.microsoft.com/office/drawing/2014/main" id="{6781AF6E-B1C8-4FF2-B5AE-2631800161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79727" name="Picture 1741379727"/>
                          <pic:cNvPicPr/>
                        </pic:nvPicPr>
                        <pic:blipFill>
                          <a:blip r:embed="rId12">
                            <a:extLst>
                              <a:ext uri="{28A0092B-C50C-407E-A947-70E740481C1C}">
                                <a14:useLocalDpi xmlns:a14="http://schemas.microsoft.com/office/drawing/2010/main"/>
                              </a:ext>
                            </a:extLst>
                          </a:blip>
                          <a:stretch>
                            <a:fillRect/>
                          </a:stretch>
                        </pic:blipFill>
                        <pic:spPr>
                          <a:xfrm>
                            <a:off x="0" y="0"/>
                            <a:ext cx="238125" cy="238125"/>
                          </a:xfrm>
                          <a:prstGeom prst="rect">
                            <a:avLst/>
                          </a:prstGeom>
                        </pic:spPr>
                      </pic:pic>
                    </a:graphicData>
                  </a:graphic>
                </wp:inline>
              </w:drawing>
            </w:r>
          </w:p>
        </w:tc>
        <w:tc>
          <w:tcPr>
            <w:tcW w:w="7905" w:type="dxa"/>
            <w:tcBorders>
              <w:top w:val="nil"/>
              <w:left w:val="nil"/>
              <w:bottom w:val="nil"/>
              <w:right w:val="nil"/>
            </w:tcBorders>
            <w:tcMar>
              <w:left w:w="105" w:type="dxa"/>
              <w:right w:w="105" w:type="dxa"/>
            </w:tcMar>
          </w:tcPr>
          <w:p w14:paraId="77741252" w14:textId="6F5091EC" w:rsidR="0B832CF4" w:rsidRPr="00D04FF9" w:rsidRDefault="0B832CF4" w:rsidP="0B832CF4">
            <w:pPr>
              <w:rPr>
                <w:rFonts w:ascii="Open Sans" w:hAnsi="Open Sans" w:cs="Open Sans"/>
              </w:rPr>
            </w:pPr>
            <w:r w:rsidRPr="00D04FF9">
              <w:rPr>
                <w:rFonts w:ascii="Open Sans" w:eastAsia="Aptos" w:hAnsi="Open Sans" w:cs="Open Sans"/>
                <w:sz w:val="22"/>
                <w:szCs w:val="22"/>
              </w:rPr>
              <w:t>We learn</w:t>
            </w:r>
          </w:p>
        </w:tc>
      </w:tr>
    </w:tbl>
    <w:p w14:paraId="5D74908D" w14:textId="335AAB2A" w:rsidR="00271362" w:rsidRDefault="05DAD378" w:rsidP="0B832CF4">
      <w:pPr>
        <w:shd w:val="clear" w:color="auto" w:fill="FFFFFF" w:themeFill="background1"/>
        <w:spacing w:after="0"/>
        <w:rPr>
          <w:rFonts w:hint="eastAsia"/>
        </w:rPr>
      </w:pPr>
      <w:r w:rsidRPr="0B832CF4">
        <w:rPr>
          <w:rFonts w:ascii="Aptos" w:eastAsia="Aptos" w:hAnsi="Aptos" w:cs="Aptos"/>
          <w:b/>
          <w:bCs/>
          <w:color w:val="000000" w:themeColor="text1"/>
          <w:sz w:val="22"/>
          <w:szCs w:val="22"/>
        </w:rPr>
        <w:t xml:space="preserve"> </w:t>
      </w:r>
    </w:p>
    <w:p w14:paraId="266244BF" w14:textId="77777777" w:rsidR="00D04FF9" w:rsidRDefault="00D04FF9" w:rsidP="00D04FF9">
      <w:pPr>
        <w:shd w:val="clear" w:color="auto" w:fill="FFFFFF" w:themeFill="background1"/>
        <w:spacing w:after="0" w:line="240" w:lineRule="auto"/>
        <w:rPr>
          <w:rFonts w:ascii="Aptos" w:eastAsia="Aptos" w:hAnsi="Aptos" w:cs="Aptos"/>
          <w:b/>
          <w:bCs/>
          <w:color w:val="000000" w:themeColor="text1"/>
          <w:sz w:val="22"/>
          <w:szCs w:val="22"/>
        </w:rPr>
      </w:pPr>
    </w:p>
    <w:p w14:paraId="483EDE6C" w14:textId="4922F860" w:rsidR="00271362" w:rsidRPr="00D04FF9" w:rsidRDefault="05DAD378" w:rsidP="00D04FF9">
      <w:pPr>
        <w:shd w:val="clear" w:color="auto" w:fill="FFFFFF" w:themeFill="background1"/>
        <w:spacing w:after="0" w:line="240" w:lineRule="auto"/>
        <w:rPr>
          <w:rFonts w:ascii="Montserrat ExtraBold" w:hAnsi="Montserrat ExtraBold"/>
          <w:sz w:val="28"/>
          <w:szCs w:val="28"/>
        </w:rPr>
      </w:pPr>
      <w:r w:rsidRPr="00D04FF9">
        <w:rPr>
          <w:rFonts w:ascii="Montserrat ExtraBold" w:eastAsia="Aptos" w:hAnsi="Montserrat ExtraBold" w:cs="Aptos"/>
          <w:b/>
          <w:bCs/>
          <w:color w:val="000000" w:themeColor="text1"/>
        </w:rPr>
        <w:t xml:space="preserve">Benefits of working at Tutor Trust </w:t>
      </w:r>
    </w:p>
    <w:p w14:paraId="40A3CFCE" w14:textId="014F0D86" w:rsidR="00271362" w:rsidRPr="00D04FF9" w:rsidRDefault="05DAD378" w:rsidP="00D04FF9">
      <w:pPr>
        <w:pStyle w:val="ListParagraph"/>
        <w:numPr>
          <w:ilvl w:val="0"/>
          <w:numId w:val="6"/>
        </w:numPr>
        <w:shd w:val="clear" w:color="auto" w:fill="FFFFFF" w:themeFill="background1"/>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 xml:space="preserve">Hybrid work model (2 days in the office) </w:t>
      </w:r>
    </w:p>
    <w:p w14:paraId="689DE04A" w14:textId="064BA891" w:rsidR="00271362" w:rsidRPr="00D04FF9" w:rsidRDefault="05DAD378" w:rsidP="00D04FF9">
      <w:pPr>
        <w:pStyle w:val="ListParagraph"/>
        <w:numPr>
          <w:ilvl w:val="0"/>
          <w:numId w:val="6"/>
        </w:numPr>
        <w:shd w:val="clear" w:color="auto" w:fill="FFFFFF" w:themeFill="background1"/>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 xml:space="preserve">Competitive leave - 33 days per annum (inclusive of Bank Holidays, pro rata) </w:t>
      </w:r>
    </w:p>
    <w:p w14:paraId="7606B649" w14:textId="7C44E4AE" w:rsidR="00271362" w:rsidRPr="00D04FF9" w:rsidRDefault="05DAD378" w:rsidP="00D04FF9">
      <w:pPr>
        <w:pStyle w:val="ListParagraph"/>
        <w:numPr>
          <w:ilvl w:val="0"/>
          <w:numId w:val="14"/>
        </w:numPr>
        <w:shd w:val="clear" w:color="auto" w:fill="FFFFFF" w:themeFill="background1"/>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 xml:space="preserve">Flexible working including Time Off In Lieu (TOIL) </w:t>
      </w:r>
    </w:p>
    <w:p w14:paraId="47A9C3A7" w14:textId="035EC6DD" w:rsidR="00271362" w:rsidRPr="00D04FF9" w:rsidRDefault="05DAD378" w:rsidP="00D04FF9">
      <w:pPr>
        <w:pStyle w:val="ListParagraph"/>
        <w:numPr>
          <w:ilvl w:val="0"/>
          <w:numId w:val="11"/>
        </w:numPr>
        <w:shd w:val="clear" w:color="auto" w:fill="FFFFFF" w:themeFill="background1"/>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 xml:space="preserve">Health and Wellbeing (Employee Assistance Programme, 24-hour GP service, mental health support and benefits platform, Perkbox) </w:t>
      </w:r>
    </w:p>
    <w:p w14:paraId="25EE7F88" w14:textId="04A4D6E7" w:rsidR="00271362" w:rsidRPr="00D04FF9" w:rsidRDefault="05DAD378" w:rsidP="00D04FF9">
      <w:pPr>
        <w:pStyle w:val="ListParagraph"/>
        <w:numPr>
          <w:ilvl w:val="0"/>
          <w:numId w:val="18"/>
        </w:numPr>
        <w:shd w:val="clear" w:color="auto" w:fill="FFFFFF" w:themeFill="background1"/>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 xml:space="preserve">Enhanced Family and Sick Leave (after a qualifying period). </w:t>
      </w:r>
    </w:p>
    <w:p w14:paraId="1B07969E" w14:textId="442172F8" w:rsidR="00271362" w:rsidRPr="00D04FF9" w:rsidRDefault="05DAD378" w:rsidP="00D04FF9">
      <w:pPr>
        <w:pStyle w:val="ListParagraph"/>
        <w:numPr>
          <w:ilvl w:val="0"/>
          <w:numId w:val="15"/>
        </w:numPr>
        <w:shd w:val="clear" w:color="auto" w:fill="FFFFFF" w:themeFill="background1"/>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 xml:space="preserve">Recognition and Culture (Thanks &amp; Recognition, Highlights, team events) </w:t>
      </w:r>
    </w:p>
    <w:p w14:paraId="25DB4A59" w14:textId="55E2C7F3" w:rsidR="00271362" w:rsidRPr="00D04FF9" w:rsidRDefault="05DAD378" w:rsidP="00D04FF9">
      <w:pPr>
        <w:pStyle w:val="ListParagraph"/>
        <w:numPr>
          <w:ilvl w:val="0"/>
          <w:numId w:val="1"/>
        </w:numPr>
        <w:shd w:val="clear" w:color="auto" w:fill="FFFFFF" w:themeFill="background1"/>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Learning and Development (knowledge sharing, staff-led groups)</w:t>
      </w:r>
    </w:p>
    <w:p w14:paraId="42DCF3EE" w14:textId="6CC0E44A" w:rsidR="00271362" w:rsidRDefault="05DAD378" w:rsidP="00D04FF9">
      <w:pPr>
        <w:spacing w:after="0" w:line="240" w:lineRule="auto"/>
        <w:rPr>
          <w:rFonts w:hint="eastAsia"/>
        </w:rPr>
      </w:pPr>
      <w:r w:rsidRPr="0B832CF4">
        <w:rPr>
          <w:rFonts w:ascii="Aptos" w:eastAsia="Aptos" w:hAnsi="Aptos" w:cs="Aptos"/>
          <w:color w:val="000000" w:themeColor="text1"/>
          <w:sz w:val="22"/>
          <w:szCs w:val="22"/>
          <w:lang w:val="en-US"/>
        </w:rPr>
        <w:t xml:space="preserve"> </w:t>
      </w:r>
    </w:p>
    <w:p w14:paraId="55C2FFE8" w14:textId="77777777" w:rsidR="00D04FF9" w:rsidRPr="00D04FF9" w:rsidRDefault="05DAD378" w:rsidP="00D04FF9">
      <w:pPr>
        <w:spacing w:after="0" w:line="240" w:lineRule="auto"/>
        <w:rPr>
          <w:rFonts w:ascii="Montserrat ExtraBold" w:eastAsia="Aptos" w:hAnsi="Montserrat ExtraBold" w:cs="Aptos"/>
          <w:b/>
          <w:bCs/>
          <w:color w:val="000000" w:themeColor="text1"/>
          <w:lang w:val="en-US"/>
        </w:rPr>
      </w:pPr>
      <w:r w:rsidRPr="00D04FF9">
        <w:rPr>
          <w:rFonts w:ascii="Montserrat ExtraBold" w:eastAsia="Aptos" w:hAnsi="Montserrat ExtraBold" w:cs="Aptos"/>
          <w:b/>
          <w:bCs/>
          <w:color w:val="000000" w:themeColor="text1"/>
          <w:lang w:val="en-US"/>
        </w:rPr>
        <w:t xml:space="preserve">Job Purpose: </w:t>
      </w:r>
    </w:p>
    <w:p w14:paraId="24768CCF" w14:textId="3469B149" w:rsidR="00271362" w:rsidRPr="00D04FF9" w:rsidRDefault="05DAD378" w:rsidP="00D04FF9">
      <w:pPr>
        <w:spacing w:after="0" w:line="240" w:lineRule="auto"/>
        <w:rPr>
          <w:rFonts w:ascii="Open Sans" w:hAnsi="Open Sans" w:cs="Open Sans"/>
        </w:rPr>
      </w:pPr>
      <w:r w:rsidRPr="00D04FF9">
        <w:rPr>
          <w:rFonts w:ascii="Open Sans" w:eastAsia="Aptos" w:hAnsi="Open Sans" w:cs="Open Sans"/>
          <w:color w:val="000000" w:themeColor="text1"/>
          <w:sz w:val="22"/>
          <w:szCs w:val="22"/>
          <w:lang w:val="en-US"/>
        </w:rPr>
        <w:t xml:space="preserve">The role of Recruitment Coordinator </w:t>
      </w:r>
      <w:r w:rsidR="00F947E3" w:rsidRPr="00D04FF9">
        <w:rPr>
          <w:rFonts w:ascii="Open Sans" w:eastAsia="Aptos" w:hAnsi="Open Sans" w:cs="Open Sans"/>
          <w:color w:val="000000" w:themeColor="text1"/>
          <w:sz w:val="22"/>
          <w:szCs w:val="22"/>
        </w:rPr>
        <w:t xml:space="preserve">will involve </w:t>
      </w:r>
      <w:r w:rsidR="00FD0439" w:rsidRPr="00D04FF9">
        <w:rPr>
          <w:rFonts w:ascii="Open Sans" w:eastAsia="Aptos" w:hAnsi="Open Sans" w:cs="Open Sans"/>
          <w:color w:val="000000" w:themeColor="text1"/>
          <w:sz w:val="22"/>
          <w:szCs w:val="22"/>
        </w:rPr>
        <w:t>the ad</w:t>
      </w:r>
      <w:r w:rsidR="00B63B68" w:rsidRPr="00D04FF9">
        <w:rPr>
          <w:rFonts w:ascii="Open Sans" w:eastAsia="Aptos" w:hAnsi="Open Sans" w:cs="Open Sans"/>
          <w:color w:val="000000" w:themeColor="text1"/>
          <w:sz w:val="22"/>
          <w:szCs w:val="22"/>
        </w:rPr>
        <w:t>ministration</w:t>
      </w:r>
      <w:r w:rsidR="00B42C6B" w:rsidRPr="00D04FF9">
        <w:rPr>
          <w:rFonts w:ascii="Open Sans" w:eastAsia="Aptos" w:hAnsi="Open Sans" w:cs="Open Sans"/>
          <w:color w:val="000000" w:themeColor="text1"/>
          <w:sz w:val="22"/>
          <w:szCs w:val="22"/>
        </w:rPr>
        <w:t xml:space="preserve"> of </w:t>
      </w:r>
      <w:r w:rsidR="009552A8" w:rsidRPr="00D04FF9">
        <w:rPr>
          <w:rFonts w:ascii="Open Sans" w:eastAsia="Aptos" w:hAnsi="Open Sans" w:cs="Open Sans"/>
          <w:color w:val="000000" w:themeColor="text1"/>
          <w:sz w:val="22"/>
          <w:szCs w:val="22"/>
        </w:rPr>
        <w:t>safer</w:t>
      </w:r>
      <w:r w:rsidR="007B3E28" w:rsidRPr="00D04FF9">
        <w:rPr>
          <w:rFonts w:ascii="Open Sans" w:eastAsia="Aptos" w:hAnsi="Open Sans" w:cs="Open Sans"/>
          <w:color w:val="000000" w:themeColor="text1"/>
          <w:sz w:val="22"/>
          <w:szCs w:val="22"/>
        </w:rPr>
        <w:t xml:space="preserve"> </w:t>
      </w:r>
      <w:r w:rsidR="00F947E3" w:rsidRPr="00D04FF9">
        <w:rPr>
          <w:rFonts w:ascii="Open Sans" w:eastAsia="Aptos" w:hAnsi="Open Sans" w:cs="Open Sans"/>
          <w:color w:val="000000" w:themeColor="text1"/>
          <w:sz w:val="22"/>
          <w:szCs w:val="22"/>
        </w:rPr>
        <w:t xml:space="preserve">recruitment </w:t>
      </w:r>
      <w:r w:rsidR="00886A16" w:rsidRPr="00D04FF9">
        <w:rPr>
          <w:rFonts w:ascii="Open Sans" w:eastAsia="Aptos" w:hAnsi="Open Sans" w:cs="Open Sans"/>
          <w:color w:val="000000" w:themeColor="text1"/>
          <w:sz w:val="22"/>
          <w:szCs w:val="22"/>
        </w:rPr>
        <w:t>che</w:t>
      </w:r>
      <w:r w:rsidR="006F0917" w:rsidRPr="00D04FF9">
        <w:rPr>
          <w:rFonts w:ascii="Open Sans" w:eastAsia="Aptos" w:hAnsi="Open Sans" w:cs="Open Sans"/>
          <w:color w:val="000000" w:themeColor="text1"/>
          <w:sz w:val="22"/>
          <w:szCs w:val="22"/>
        </w:rPr>
        <w:t>cks</w:t>
      </w:r>
      <w:r w:rsidR="00F947E3" w:rsidRPr="00D04FF9">
        <w:rPr>
          <w:rFonts w:ascii="Open Sans" w:eastAsia="Aptos" w:hAnsi="Open Sans" w:cs="Open Sans"/>
          <w:color w:val="000000" w:themeColor="text1"/>
          <w:sz w:val="22"/>
          <w:szCs w:val="22"/>
        </w:rPr>
        <w:t xml:space="preserve"> and </w:t>
      </w:r>
      <w:r w:rsidR="0608EBBE" w:rsidRPr="00D04FF9">
        <w:rPr>
          <w:rFonts w:ascii="Open Sans" w:eastAsia="Aptos" w:hAnsi="Open Sans" w:cs="Open Sans"/>
          <w:color w:val="000000" w:themeColor="text1"/>
          <w:sz w:val="22"/>
          <w:szCs w:val="22"/>
        </w:rPr>
        <w:t>the</w:t>
      </w:r>
      <w:r w:rsidR="00F947E3" w:rsidRPr="00D04FF9">
        <w:rPr>
          <w:rFonts w:ascii="Open Sans" w:eastAsia="Aptos" w:hAnsi="Open Sans" w:cs="Open Sans"/>
          <w:color w:val="000000" w:themeColor="text1"/>
          <w:sz w:val="22"/>
          <w:szCs w:val="22"/>
        </w:rPr>
        <w:t xml:space="preserve"> onboarding</w:t>
      </w:r>
      <w:r w:rsidR="5D1F724F" w:rsidRPr="00D04FF9">
        <w:rPr>
          <w:rFonts w:ascii="Open Sans" w:eastAsia="Aptos" w:hAnsi="Open Sans" w:cs="Open Sans"/>
          <w:color w:val="000000" w:themeColor="text1"/>
          <w:sz w:val="22"/>
          <w:szCs w:val="22"/>
        </w:rPr>
        <w:t xml:space="preserve"> of</w:t>
      </w:r>
      <w:r w:rsidR="00F947E3" w:rsidRPr="00D04FF9">
        <w:rPr>
          <w:rFonts w:ascii="Open Sans" w:eastAsia="Aptos" w:hAnsi="Open Sans" w:cs="Open Sans"/>
          <w:color w:val="000000" w:themeColor="text1"/>
          <w:sz w:val="22"/>
          <w:szCs w:val="22"/>
        </w:rPr>
        <w:t xml:space="preserve"> new tutors</w:t>
      </w:r>
      <w:r w:rsidR="00795842" w:rsidRPr="00D04FF9">
        <w:rPr>
          <w:rFonts w:ascii="Open Sans" w:eastAsia="Aptos" w:hAnsi="Open Sans" w:cs="Open Sans"/>
          <w:color w:val="000000" w:themeColor="text1"/>
          <w:sz w:val="22"/>
          <w:szCs w:val="22"/>
        </w:rPr>
        <w:t>.</w:t>
      </w:r>
      <w:r w:rsidR="7F906C2C" w:rsidRPr="00D04FF9">
        <w:rPr>
          <w:rFonts w:ascii="Open Sans" w:eastAsia="Aptos" w:hAnsi="Open Sans" w:cs="Open Sans"/>
          <w:color w:val="000000" w:themeColor="text1"/>
          <w:sz w:val="22"/>
          <w:szCs w:val="22"/>
        </w:rPr>
        <w:t xml:space="preserve"> </w:t>
      </w:r>
      <w:r w:rsidR="008631F9" w:rsidRPr="00D04FF9">
        <w:rPr>
          <w:rFonts w:ascii="Open Sans" w:eastAsia="Aptos" w:hAnsi="Open Sans" w:cs="Open Sans"/>
          <w:color w:val="000000" w:themeColor="text1"/>
          <w:sz w:val="22"/>
          <w:szCs w:val="22"/>
        </w:rPr>
        <w:t xml:space="preserve">Alongside this, you’ll handle the wider admin that keeps tutor recruitment moving: recruitment correspondence, enquiries from candidates, and keeping our Applicant Tracking System and Single Central Record up to date. </w:t>
      </w:r>
      <w:r w:rsidR="000043C7" w:rsidRPr="00D04FF9">
        <w:rPr>
          <w:rFonts w:ascii="Open Sans" w:eastAsia="Aptos" w:hAnsi="Open Sans" w:cs="Open Sans"/>
          <w:color w:val="000000" w:themeColor="text1"/>
          <w:sz w:val="22"/>
          <w:szCs w:val="22"/>
        </w:rPr>
        <w:t>You</w:t>
      </w:r>
      <w:r w:rsidRPr="00D04FF9">
        <w:rPr>
          <w:rFonts w:ascii="Open Sans" w:eastAsia="Aptos" w:hAnsi="Open Sans" w:cs="Open Sans"/>
          <w:color w:val="000000" w:themeColor="text1"/>
          <w:sz w:val="22"/>
          <w:szCs w:val="22"/>
        </w:rPr>
        <w:t xml:space="preserve"> will</w:t>
      </w:r>
      <w:r w:rsidRPr="00D04FF9">
        <w:rPr>
          <w:rFonts w:ascii="Open Sans" w:eastAsia="Aptos" w:hAnsi="Open Sans" w:cs="Open Sans"/>
          <w:color w:val="000000" w:themeColor="text1"/>
          <w:sz w:val="22"/>
          <w:szCs w:val="22"/>
          <w:lang w:val="en-US"/>
        </w:rPr>
        <w:t xml:space="preserve"> assist the Recruitment Team in ensuring that the tutor recruitment process runs smoothly and effectively across all city regions that we work with. This role is Manchester-based but will cover recruitment over all Tutor Trust locations</w:t>
      </w:r>
      <w:r w:rsidR="00187650" w:rsidRPr="00D04FF9">
        <w:rPr>
          <w:rFonts w:ascii="Open Sans" w:eastAsia="Aptos" w:hAnsi="Open Sans" w:cs="Open Sans"/>
          <w:color w:val="000000" w:themeColor="text1"/>
          <w:sz w:val="22"/>
          <w:szCs w:val="22"/>
          <w:lang w:val="en-US"/>
        </w:rPr>
        <w:t>.</w:t>
      </w:r>
      <w:r w:rsidRPr="00D04FF9">
        <w:rPr>
          <w:rFonts w:ascii="Open Sans" w:eastAsia="Aptos" w:hAnsi="Open Sans" w:cs="Open Sans"/>
          <w:strike/>
          <w:color w:val="000000" w:themeColor="text1"/>
          <w:sz w:val="22"/>
          <w:szCs w:val="22"/>
          <w:lang w:val="en-US"/>
        </w:rPr>
        <w:t xml:space="preserve"> </w:t>
      </w:r>
    </w:p>
    <w:p w14:paraId="344A182F" w14:textId="46A4C3F0" w:rsidR="00271362" w:rsidRDefault="05DAD378" w:rsidP="00D04FF9">
      <w:pPr>
        <w:spacing w:after="0" w:line="240" w:lineRule="auto"/>
        <w:rPr>
          <w:rFonts w:hint="eastAsia"/>
        </w:rPr>
      </w:pPr>
      <w:r w:rsidRPr="0B832CF4">
        <w:rPr>
          <w:rFonts w:ascii="Aptos" w:eastAsia="Aptos" w:hAnsi="Aptos" w:cs="Aptos"/>
          <w:color w:val="000000" w:themeColor="text1"/>
          <w:sz w:val="22"/>
          <w:szCs w:val="22"/>
          <w:lang w:val="en-US"/>
        </w:rPr>
        <w:t xml:space="preserve"> </w:t>
      </w:r>
    </w:p>
    <w:p w14:paraId="73DC2FDD" w14:textId="5A172DD3" w:rsidR="00271362" w:rsidRPr="00D04FF9" w:rsidRDefault="00D04FF9" w:rsidP="00D04FF9">
      <w:pPr>
        <w:spacing w:after="0" w:line="240" w:lineRule="auto"/>
        <w:rPr>
          <w:rFonts w:ascii="Montserrat ExtraBold" w:hAnsi="Montserrat ExtraBold"/>
          <w:sz w:val="28"/>
          <w:szCs w:val="28"/>
        </w:rPr>
      </w:pPr>
      <w:r w:rsidRPr="00D04FF9">
        <w:rPr>
          <w:rFonts w:ascii="Montserrat ExtraBold" w:eastAsia="Aptos" w:hAnsi="Montserrat ExtraBold" w:cs="Aptos"/>
          <w:b/>
          <w:bCs/>
          <w:color w:val="000000" w:themeColor="text1"/>
        </w:rPr>
        <w:t>Job Responsibilities:</w:t>
      </w:r>
    </w:p>
    <w:p w14:paraId="358F4050" w14:textId="5F4467D2" w:rsidR="00271362" w:rsidRDefault="00271362" w:rsidP="00D04FF9">
      <w:pPr>
        <w:spacing w:after="0" w:line="240" w:lineRule="auto"/>
        <w:rPr>
          <w:rFonts w:hint="eastAsia"/>
        </w:rPr>
      </w:pPr>
    </w:p>
    <w:p w14:paraId="7544A40D" w14:textId="4A406F6A" w:rsidR="00271362" w:rsidRPr="00D04FF9" w:rsidRDefault="05DAD378" w:rsidP="00D04FF9">
      <w:pPr>
        <w:spacing w:after="0" w:line="240" w:lineRule="auto"/>
        <w:rPr>
          <w:rFonts w:ascii="Montserrat ExtraBold" w:hAnsi="Montserrat ExtraBold"/>
        </w:rPr>
      </w:pPr>
      <w:r w:rsidRPr="00D04FF9">
        <w:rPr>
          <w:rFonts w:ascii="Montserrat ExtraBold" w:eastAsia="Aptos" w:hAnsi="Montserrat ExtraBold" w:cs="Aptos"/>
          <w:b/>
          <w:bCs/>
          <w:color w:val="000000" w:themeColor="text1"/>
          <w:sz w:val="22"/>
          <w:szCs w:val="22"/>
          <w:lang w:val="en-US"/>
        </w:rPr>
        <w:t>Safer recruitment</w:t>
      </w:r>
    </w:p>
    <w:p w14:paraId="54216D61" w14:textId="77777777" w:rsidR="00070F5A" w:rsidRPr="00D04FF9" w:rsidRDefault="00070F5A" w:rsidP="00D04FF9">
      <w:pPr>
        <w:pStyle w:val="ListParagraph"/>
        <w:numPr>
          <w:ilvl w:val="0"/>
          <w:numId w:val="7"/>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rPr>
        <w:t>Administer safer recruitment checks for all tutors, including approving references, processing enhanced DBS checks, and overseeing Update Service renewals.</w:t>
      </w:r>
      <w:r w:rsidRPr="00D04FF9">
        <w:rPr>
          <w:rFonts w:ascii="Open Sans" w:eastAsia="Aptos" w:hAnsi="Open Sans" w:cs="Open Sans"/>
          <w:color w:val="000000" w:themeColor="text1"/>
          <w:sz w:val="22"/>
          <w:szCs w:val="22"/>
          <w:lang w:val="en-US"/>
        </w:rPr>
        <w:t xml:space="preserve"> </w:t>
      </w:r>
    </w:p>
    <w:p w14:paraId="32EB1921" w14:textId="77777777" w:rsidR="00B632E3" w:rsidRPr="00D04FF9" w:rsidRDefault="004F3572" w:rsidP="00D04FF9">
      <w:pPr>
        <w:pStyle w:val="ListParagraph"/>
        <w:numPr>
          <w:ilvl w:val="0"/>
          <w:numId w:val="7"/>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rPr>
        <w:t>Maintain accurate records of safer recruitment checks for all tutors</w:t>
      </w:r>
      <w:r w:rsidR="00CA0E3D" w:rsidRPr="00D04FF9">
        <w:rPr>
          <w:rFonts w:ascii="Open Sans" w:eastAsia="Aptos" w:hAnsi="Open Sans" w:cs="Open Sans"/>
          <w:color w:val="000000" w:themeColor="text1"/>
          <w:sz w:val="22"/>
          <w:szCs w:val="22"/>
          <w:lang w:val="en-US"/>
        </w:rPr>
        <w:t>.</w:t>
      </w:r>
    </w:p>
    <w:p w14:paraId="68CE7A25" w14:textId="7BA6FA0B" w:rsidR="740591F9" w:rsidRPr="00D04FF9" w:rsidRDefault="15A87424" w:rsidP="00D04FF9">
      <w:pPr>
        <w:pStyle w:val="ListParagraph"/>
        <w:numPr>
          <w:ilvl w:val="0"/>
          <w:numId w:val="7"/>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lang w:val="en-US"/>
        </w:rPr>
        <w:t>Ensure adherence to safer recruitment practices throughout the recruitment process.</w:t>
      </w:r>
    </w:p>
    <w:p w14:paraId="7B578797" w14:textId="069C9112" w:rsidR="00EA7DF2" w:rsidRDefault="00EA7DF2" w:rsidP="00D04FF9">
      <w:pPr>
        <w:pStyle w:val="ListParagraph"/>
        <w:spacing w:after="0" w:line="240" w:lineRule="auto"/>
        <w:rPr>
          <w:rFonts w:ascii="Aptos" w:eastAsia="Aptos" w:hAnsi="Aptos" w:cs="Aptos"/>
          <w:color w:val="000000" w:themeColor="text1"/>
          <w:sz w:val="22"/>
          <w:szCs w:val="22"/>
          <w:lang w:val="en-US"/>
        </w:rPr>
      </w:pPr>
    </w:p>
    <w:p w14:paraId="1F13EEF0" w14:textId="596F805C" w:rsidR="00271362" w:rsidRPr="00D04FF9" w:rsidRDefault="79623D47" w:rsidP="00D04FF9">
      <w:pPr>
        <w:spacing w:after="0" w:line="240" w:lineRule="auto"/>
        <w:rPr>
          <w:rFonts w:ascii="Montserrat ExtraBold" w:hAnsi="Montserrat ExtraBold"/>
        </w:rPr>
      </w:pPr>
      <w:r w:rsidRPr="00D04FF9">
        <w:rPr>
          <w:rFonts w:ascii="Montserrat ExtraBold" w:eastAsia="Aptos" w:hAnsi="Montserrat ExtraBold" w:cs="Aptos"/>
          <w:b/>
          <w:bCs/>
          <w:color w:val="000000" w:themeColor="text1"/>
          <w:sz w:val="22"/>
          <w:szCs w:val="22"/>
        </w:rPr>
        <w:t>Tutor r</w:t>
      </w:r>
      <w:r w:rsidR="0BB15B2D" w:rsidRPr="00D04FF9">
        <w:rPr>
          <w:rFonts w:ascii="Montserrat ExtraBold" w:eastAsia="Aptos" w:hAnsi="Montserrat ExtraBold" w:cs="Aptos"/>
          <w:b/>
          <w:bCs/>
          <w:color w:val="000000" w:themeColor="text1"/>
          <w:sz w:val="22"/>
          <w:szCs w:val="22"/>
        </w:rPr>
        <w:t>ecruitment &amp; development</w:t>
      </w:r>
      <w:r w:rsidR="05DAD378" w:rsidRPr="00D04FF9">
        <w:rPr>
          <w:rFonts w:ascii="Montserrat ExtraBold" w:eastAsia="Aptos" w:hAnsi="Montserrat ExtraBold" w:cs="Aptos"/>
          <w:b/>
          <w:bCs/>
          <w:color w:val="000000" w:themeColor="text1"/>
          <w:sz w:val="22"/>
          <w:szCs w:val="22"/>
        </w:rPr>
        <w:t xml:space="preserve"> processes</w:t>
      </w:r>
    </w:p>
    <w:p w14:paraId="58BA5701" w14:textId="0092DE79" w:rsidR="00271362" w:rsidRPr="00D04FF9" w:rsidRDefault="05DAD378" w:rsidP="00D04FF9">
      <w:pPr>
        <w:pStyle w:val="ListParagraph"/>
        <w:numPr>
          <w:ilvl w:val="0"/>
          <w:numId w:val="10"/>
        </w:numPr>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Update and maintain accurate records on the Tutor Application Tracking System and Single Central Record (SCR) along with other tracking of candidates.</w:t>
      </w:r>
    </w:p>
    <w:p w14:paraId="7855B216" w14:textId="5DF6A486" w:rsidR="0799B8F9" w:rsidRPr="00D04FF9" w:rsidRDefault="5DDDC4DC" w:rsidP="00D04FF9">
      <w:pPr>
        <w:pStyle w:val="ListParagraph"/>
        <w:numPr>
          <w:ilvl w:val="0"/>
          <w:numId w:val="10"/>
        </w:numPr>
        <w:spacing w:after="0" w:line="240" w:lineRule="auto"/>
        <w:rPr>
          <w:rFonts w:ascii="Open Sans" w:eastAsia="Aptos" w:hAnsi="Open Sans" w:cs="Open Sans"/>
          <w:sz w:val="22"/>
          <w:szCs w:val="22"/>
        </w:rPr>
      </w:pPr>
      <w:r w:rsidRPr="00D04FF9">
        <w:rPr>
          <w:rFonts w:ascii="Open Sans" w:eastAsia="Aptos" w:hAnsi="Open Sans" w:cs="Open Sans"/>
          <w:sz w:val="22"/>
          <w:szCs w:val="22"/>
        </w:rPr>
        <w:t>Support with day-to-day administration and engagement of tutor trainees, including monitoring and supporting their progression.</w:t>
      </w:r>
    </w:p>
    <w:p w14:paraId="313B2BDD" w14:textId="6EF86F27" w:rsidR="00271362" w:rsidRPr="00D04FF9" w:rsidRDefault="05DAD378" w:rsidP="00D04FF9">
      <w:pPr>
        <w:pStyle w:val="ListParagraph"/>
        <w:numPr>
          <w:ilvl w:val="0"/>
          <w:numId w:val="10"/>
        </w:numPr>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Assist with all tutor interviews, training and tutor L&amp;D events, which are currently taking place online. This includes acting as an Interview Coordinator during interviews, interviewing candidates, collecting and recording evidence of identification documents, and ensuring that interviews and other events run smoothly.</w:t>
      </w:r>
    </w:p>
    <w:p w14:paraId="3A66358C" w14:textId="213AFA98" w:rsidR="00271362" w:rsidRPr="00D04FF9" w:rsidRDefault="05DAD378" w:rsidP="00D04FF9">
      <w:pPr>
        <w:pStyle w:val="ListParagraph"/>
        <w:numPr>
          <w:ilvl w:val="0"/>
          <w:numId w:val="10"/>
        </w:numPr>
        <w:spacing w:after="0" w:line="240" w:lineRule="auto"/>
        <w:rPr>
          <w:rFonts w:ascii="Open Sans" w:eastAsia="Aptos" w:hAnsi="Open Sans" w:cs="Open Sans"/>
          <w:color w:val="000000" w:themeColor="text1"/>
          <w:sz w:val="22"/>
          <w:szCs w:val="22"/>
        </w:rPr>
      </w:pPr>
      <w:r w:rsidRPr="00D04FF9">
        <w:rPr>
          <w:rFonts w:ascii="Open Sans" w:eastAsia="Aptos" w:hAnsi="Open Sans" w:cs="Open Sans"/>
          <w:color w:val="000000" w:themeColor="text1"/>
          <w:sz w:val="22"/>
          <w:szCs w:val="22"/>
        </w:rPr>
        <w:t>Assist with the complete recruitment process for tutors, including shortlisting, interviewing, and onboarding, alongside other members of the Recruitment &amp; Development Team.</w:t>
      </w:r>
    </w:p>
    <w:p w14:paraId="5DEE6355" w14:textId="607FAD56" w:rsidR="00271362" w:rsidRDefault="05DAD378" w:rsidP="00D04FF9">
      <w:pPr>
        <w:spacing w:after="0" w:line="240" w:lineRule="auto"/>
        <w:rPr>
          <w:rFonts w:hint="eastAsia"/>
        </w:rPr>
      </w:pPr>
      <w:r w:rsidRPr="0B832CF4">
        <w:rPr>
          <w:rFonts w:ascii="Aptos" w:eastAsia="Aptos" w:hAnsi="Aptos" w:cs="Aptos"/>
          <w:b/>
          <w:bCs/>
          <w:color w:val="000000" w:themeColor="text1"/>
          <w:sz w:val="22"/>
          <w:szCs w:val="22"/>
          <w:lang w:val="en-US"/>
        </w:rPr>
        <w:t xml:space="preserve"> </w:t>
      </w:r>
    </w:p>
    <w:p w14:paraId="77AB863F" w14:textId="77777777" w:rsidR="00D04FF9" w:rsidRDefault="00D04FF9" w:rsidP="00D04FF9">
      <w:pPr>
        <w:spacing w:after="0" w:line="240" w:lineRule="auto"/>
        <w:rPr>
          <w:rFonts w:ascii="Montserrat ExtraBold" w:eastAsia="Aptos" w:hAnsi="Montserrat ExtraBold" w:cs="Aptos"/>
          <w:b/>
          <w:bCs/>
          <w:color w:val="000000" w:themeColor="text1"/>
          <w:sz w:val="22"/>
          <w:szCs w:val="22"/>
          <w:lang w:val="en-US"/>
        </w:rPr>
      </w:pPr>
    </w:p>
    <w:p w14:paraId="55C8E76F" w14:textId="77777777" w:rsidR="00D04FF9" w:rsidRDefault="00D04FF9" w:rsidP="00D04FF9">
      <w:pPr>
        <w:spacing w:after="0" w:line="240" w:lineRule="auto"/>
        <w:rPr>
          <w:rFonts w:ascii="Montserrat ExtraBold" w:eastAsia="Aptos" w:hAnsi="Montserrat ExtraBold" w:cs="Aptos"/>
          <w:b/>
          <w:bCs/>
          <w:color w:val="000000" w:themeColor="text1"/>
          <w:sz w:val="22"/>
          <w:szCs w:val="22"/>
          <w:lang w:val="en-US"/>
        </w:rPr>
      </w:pPr>
    </w:p>
    <w:p w14:paraId="22C4E6AA" w14:textId="0A4A0C5C" w:rsidR="00271362" w:rsidRPr="00D04FF9" w:rsidRDefault="05DAD378" w:rsidP="00D04FF9">
      <w:pPr>
        <w:spacing w:after="0" w:line="240" w:lineRule="auto"/>
        <w:rPr>
          <w:rFonts w:ascii="Montserrat ExtraBold" w:hAnsi="Montserrat ExtraBold"/>
        </w:rPr>
      </w:pPr>
      <w:r w:rsidRPr="00D04FF9">
        <w:rPr>
          <w:rFonts w:ascii="Montserrat ExtraBold" w:eastAsia="Aptos" w:hAnsi="Montserrat ExtraBold" w:cs="Aptos"/>
          <w:b/>
          <w:bCs/>
          <w:color w:val="000000" w:themeColor="text1"/>
          <w:sz w:val="22"/>
          <w:szCs w:val="22"/>
          <w:lang w:val="en-US"/>
        </w:rPr>
        <w:t>Administrative support</w:t>
      </w:r>
    </w:p>
    <w:p w14:paraId="7311225C" w14:textId="2982DF6A" w:rsidR="00271362" w:rsidRPr="00D04FF9" w:rsidRDefault="05DAD378" w:rsidP="00D04FF9">
      <w:pPr>
        <w:pStyle w:val="ListParagraph"/>
        <w:numPr>
          <w:ilvl w:val="0"/>
          <w:numId w:val="3"/>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lang w:val="en-US"/>
        </w:rPr>
        <w:t>Provide administrative support to the R&amp;D Team, including managing recruitment correspondence and data entry.</w:t>
      </w:r>
    </w:p>
    <w:p w14:paraId="7BAFC44D" w14:textId="7D4FFF1A" w:rsidR="135289A6" w:rsidRPr="00D04FF9" w:rsidRDefault="2C6E972D" w:rsidP="00D04FF9">
      <w:pPr>
        <w:pStyle w:val="ListParagraph"/>
        <w:numPr>
          <w:ilvl w:val="0"/>
          <w:numId w:val="3"/>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lang w:val="en-US"/>
        </w:rPr>
        <w:t>Support the tracking and analysis of recruitment data, to assist with the production of reports.</w:t>
      </w:r>
    </w:p>
    <w:p w14:paraId="0F70E895" w14:textId="5F56A736" w:rsidR="00271362" w:rsidRPr="00D04FF9" w:rsidRDefault="05DAD378" w:rsidP="00D04FF9">
      <w:pPr>
        <w:pStyle w:val="ListParagraph"/>
        <w:numPr>
          <w:ilvl w:val="0"/>
          <w:numId w:val="3"/>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lang w:val="en-US"/>
        </w:rPr>
        <w:t>Respond to recruitment and training enquiries via email and phone, alongside other members of the Tutor Recruitment &amp; Development team.</w:t>
      </w:r>
    </w:p>
    <w:p w14:paraId="775F136F" w14:textId="44F23E92" w:rsidR="00271362" w:rsidRDefault="05DAD378" w:rsidP="00D04FF9">
      <w:pPr>
        <w:pStyle w:val="ListParagraph"/>
        <w:numPr>
          <w:ilvl w:val="0"/>
          <w:numId w:val="3"/>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lang w:val="en-US"/>
        </w:rPr>
        <w:t>Assist with general office functions.</w:t>
      </w:r>
    </w:p>
    <w:p w14:paraId="7C2D7CFD" w14:textId="77777777" w:rsidR="00D04FF9" w:rsidRDefault="00D04FF9" w:rsidP="00D04FF9">
      <w:pPr>
        <w:spacing w:after="0" w:line="240" w:lineRule="auto"/>
        <w:rPr>
          <w:rFonts w:ascii="Open Sans" w:eastAsia="Aptos" w:hAnsi="Open Sans" w:cs="Open Sans"/>
          <w:color w:val="000000" w:themeColor="text1"/>
          <w:sz w:val="22"/>
          <w:szCs w:val="22"/>
          <w:lang w:val="en-US"/>
        </w:rPr>
      </w:pPr>
    </w:p>
    <w:p w14:paraId="04A007F4" w14:textId="77777777" w:rsidR="00D04FF9" w:rsidRPr="00D04FF9" w:rsidRDefault="00D04FF9" w:rsidP="00D04FF9">
      <w:pPr>
        <w:autoSpaceDE w:val="0"/>
        <w:autoSpaceDN w:val="0"/>
        <w:adjustRightInd w:val="0"/>
        <w:spacing w:after="0" w:line="240" w:lineRule="auto"/>
        <w:rPr>
          <w:rFonts w:ascii="Montserrat ExtraBold" w:hAnsi="Montserrat ExtraBold" w:cs="Open Sans"/>
          <w:sz w:val="22"/>
          <w:szCs w:val="22"/>
        </w:rPr>
      </w:pPr>
      <w:r w:rsidRPr="00D04FF9">
        <w:rPr>
          <w:rFonts w:ascii="Montserrat ExtraBold" w:hAnsi="Montserrat ExtraBold" w:cs="Open Sans"/>
          <w:b/>
          <w:bCs/>
          <w:sz w:val="22"/>
          <w:szCs w:val="22"/>
        </w:rPr>
        <w:t>Safeguarding &amp; Compliance</w:t>
      </w:r>
      <w:r w:rsidRPr="00D04FF9">
        <w:rPr>
          <w:rFonts w:ascii="Times New Roman" w:hAnsi="Times New Roman"/>
          <w:b/>
          <w:bCs/>
          <w:sz w:val="22"/>
          <w:szCs w:val="22"/>
        </w:rPr>
        <w:t> </w:t>
      </w:r>
      <w:r w:rsidRPr="00D04FF9">
        <w:rPr>
          <w:rFonts w:ascii="Montserrat ExtraBold" w:hAnsi="Montserrat ExtraBold" w:cs="Open Sans"/>
          <w:sz w:val="22"/>
          <w:szCs w:val="22"/>
        </w:rPr>
        <w:t> </w:t>
      </w:r>
    </w:p>
    <w:p w14:paraId="766E6831" w14:textId="6BE8D84F" w:rsidR="00D04FF9" w:rsidRPr="00D04FF9" w:rsidRDefault="00D04FF9" w:rsidP="00D04FF9">
      <w:pPr>
        <w:numPr>
          <w:ilvl w:val="0"/>
          <w:numId w:val="9"/>
        </w:numPr>
        <w:autoSpaceDE w:val="0"/>
        <w:autoSpaceDN w:val="0"/>
        <w:adjustRightInd w:val="0"/>
        <w:spacing w:after="0" w:line="240" w:lineRule="auto"/>
        <w:rPr>
          <w:rFonts w:ascii="Open Sans" w:hAnsi="Open Sans" w:cs="Open Sans"/>
          <w:szCs w:val="22"/>
        </w:rPr>
      </w:pPr>
      <w:r w:rsidRPr="00D04FF9">
        <w:rPr>
          <w:rFonts w:ascii="Open Sans" w:hAnsi="Open Sans" w:cs="Open Sans"/>
          <w:sz w:val="22"/>
          <w:szCs w:val="22"/>
        </w:rPr>
        <w:t>Contribute to the monitoring and reporting of all safeguarding concern processes, within your teams, ensuring all concerns are reported promptly to the Designated Safeguarding Lead or deputies, and helping to promote and foster a culture of vigilance and accountability across The Tutor Trust.</w:t>
      </w:r>
      <w:r w:rsidRPr="00D04FF9">
        <w:rPr>
          <w:rFonts w:ascii="Times New Roman" w:hAnsi="Times New Roman"/>
          <w:sz w:val="22"/>
          <w:szCs w:val="22"/>
        </w:rPr>
        <w:t> </w:t>
      </w:r>
      <w:r w:rsidRPr="00D04FF9">
        <w:rPr>
          <w:rFonts w:ascii="Open Sans" w:hAnsi="Open Sans" w:cs="Open Sans"/>
          <w:sz w:val="22"/>
          <w:szCs w:val="22"/>
        </w:rPr>
        <w:t>Take responsibility for monitoring safeguarding processes within your teams.</w:t>
      </w:r>
      <w:r w:rsidRPr="007F39E7">
        <w:rPr>
          <w:rFonts w:ascii="Times New Roman" w:hAnsi="Times New Roman"/>
          <w:szCs w:val="22"/>
        </w:rPr>
        <w:t> </w:t>
      </w:r>
      <w:r w:rsidRPr="007F39E7">
        <w:rPr>
          <w:rFonts w:ascii="Open Sans" w:hAnsi="Open Sans" w:cs="Open Sans"/>
          <w:szCs w:val="22"/>
        </w:rPr>
        <w:t> </w:t>
      </w:r>
    </w:p>
    <w:p w14:paraId="0B089E37" w14:textId="5DD97FE4" w:rsidR="00271362" w:rsidRDefault="05DAD378" w:rsidP="00D04FF9">
      <w:pPr>
        <w:spacing w:after="0" w:line="240" w:lineRule="auto"/>
        <w:ind w:left="720"/>
        <w:rPr>
          <w:rFonts w:ascii="Aptos" w:eastAsia="Aptos" w:hAnsi="Aptos" w:cs="Aptos"/>
          <w:color w:val="000000" w:themeColor="text1"/>
          <w:sz w:val="22"/>
          <w:szCs w:val="22"/>
          <w:lang w:val="en-US"/>
        </w:rPr>
      </w:pPr>
      <w:r w:rsidRPr="0B832CF4">
        <w:rPr>
          <w:rFonts w:ascii="Aptos" w:eastAsia="Aptos" w:hAnsi="Aptos" w:cs="Aptos"/>
          <w:color w:val="000000" w:themeColor="text1"/>
          <w:sz w:val="22"/>
          <w:szCs w:val="22"/>
          <w:lang w:val="en-US"/>
        </w:rPr>
        <w:t xml:space="preserve"> </w:t>
      </w:r>
    </w:p>
    <w:p w14:paraId="4F83EE46" w14:textId="37FA3861" w:rsidR="00271362" w:rsidRPr="00D04FF9" w:rsidRDefault="00D04FF9" w:rsidP="00D04FF9">
      <w:pPr>
        <w:spacing w:after="0" w:line="240" w:lineRule="auto"/>
        <w:rPr>
          <w:rFonts w:ascii="Montserrat ExtraBold" w:hAnsi="Montserrat ExtraBold"/>
        </w:rPr>
      </w:pPr>
      <w:r w:rsidRPr="00D04FF9">
        <w:rPr>
          <w:rFonts w:ascii="Montserrat ExtraBold" w:eastAsia="Aptos" w:hAnsi="Montserrat ExtraBold" w:cs="Aptos"/>
          <w:b/>
          <w:bCs/>
          <w:color w:val="000000" w:themeColor="text1"/>
          <w:sz w:val="22"/>
          <w:szCs w:val="22"/>
          <w:lang w:val="en-US"/>
        </w:rPr>
        <w:t>General Duties</w:t>
      </w:r>
    </w:p>
    <w:p w14:paraId="5F09922F" w14:textId="77777777" w:rsidR="00D04FF9" w:rsidRPr="00D04FF9" w:rsidRDefault="00D04FF9" w:rsidP="00D04FF9">
      <w:pPr>
        <w:pStyle w:val="ListParagraph"/>
        <w:numPr>
          <w:ilvl w:val="0"/>
          <w:numId w:val="17"/>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 xml:space="preserve">Collaborate with colleagues across teams and regions to ensure consistent messaging and effective communication. </w:t>
      </w:r>
    </w:p>
    <w:p w14:paraId="7771AD12" w14:textId="7B6DDC1E" w:rsidR="00D04FF9" w:rsidRPr="00D04FF9" w:rsidRDefault="00D04FF9" w:rsidP="00D04FF9">
      <w:pPr>
        <w:pStyle w:val="ListParagraph"/>
        <w:numPr>
          <w:ilvl w:val="0"/>
          <w:numId w:val="17"/>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Assist other staff to complete a variety of tasks that enable the Trust to operate effectively and efficiently.</w:t>
      </w:r>
      <w:r w:rsidRPr="00D04FF9">
        <w:rPr>
          <w:rFonts w:ascii="Times New Roman" w:hAnsi="Times New Roman" w:cs="Times New Roman"/>
          <w:sz w:val="22"/>
          <w:szCs w:val="22"/>
        </w:rPr>
        <w:t> </w:t>
      </w:r>
      <w:r w:rsidRPr="00D04FF9">
        <w:rPr>
          <w:rFonts w:ascii="Open Sans" w:hAnsi="Open Sans" w:cs="Open Sans"/>
          <w:sz w:val="22"/>
          <w:szCs w:val="22"/>
        </w:rPr>
        <w:t xml:space="preserve"> </w:t>
      </w:r>
    </w:p>
    <w:p w14:paraId="15AE1A3B" w14:textId="5B877A74" w:rsidR="00271362" w:rsidRPr="00D04FF9" w:rsidRDefault="05DAD378" w:rsidP="00D04FF9">
      <w:pPr>
        <w:pStyle w:val="ListParagraph"/>
        <w:numPr>
          <w:ilvl w:val="0"/>
          <w:numId w:val="17"/>
        </w:numPr>
        <w:spacing w:after="0" w:line="240" w:lineRule="auto"/>
        <w:rPr>
          <w:rFonts w:ascii="Open Sans" w:eastAsia="Aptos" w:hAnsi="Open Sans" w:cs="Open Sans"/>
          <w:color w:val="000000" w:themeColor="text1"/>
          <w:sz w:val="22"/>
          <w:szCs w:val="22"/>
          <w:lang w:val="en-US"/>
        </w:rPr>
      </w:pPr>
      <w:r w:rsidRPr="00D04FF9">
        <w:rPr>
          <w:rFonts w:ascii="Open Sans" w:eastAsia="Aptos" w:hAnsi="Open Sans" w:cs="Open Sans"/>
          <w:color w:val="000000" w:themeColor="text1"/>
          <w:sz w:val="22"/>
          <w:szCs w:val="22"/>
          <w:lang w:val="en-US"/>
        </w:rPr>
        <w:t>Any other duties commensurate with the grade and nature of the post.</w:t>
      </w:r>
    </w:p>
    <w:p w14:paraId="5E5787A5" w14:textId="6F818145" w:rsidR="00271362" w:rsidRDefault="05DAD378" w:rsidP="00D04FF9">
      <w:pPr>
        <w:spacing w:after="0" w:line="240" w:lineRule="auto"/>
        <w:rPr>
          <w:rFonts w:ascii="Aptos" w:eastAsia="Aptos" w:hAnsi="Aptos" w:cs="Aptos"/>
          <w:color w:val="000000" w:themeColor="text1"/>
          <w:sz w:val="22"/>
          <w:szCs w:val="22"/>
          <w:lang w:val="en-US"/>
        </w:rPr>
      </w:pPr>
      <w:r w:rsidRPr="0B832CF4">
        <w:rPr>
          <w:rFonts w:ascii="Aptos" w:eastAsia="Aptos" w:hAnsi="Aptos" w:cs="Aptos"/>
          <w:color w:val="000000" w:themeColor="text1"/>
          <w:sz w:val="22"/>
          <w:szCs w:val="22"/>
          <w:lang w:val="en-US"/>
        </w:rPr>
        <w:t xml:space="preserve">  </w:t>
      </w:r>
    </w:p>
    <w:p w14:paraId="44FA8292" w14:textId="77777777" w:rsidR="00332B3C" w:rsidRDefault="00332B3C" w:rsidP="00D04FF9">
      <w:pPr>
        <w:autoSpaceDE w:val="0"/>
        <w:autoSpaceDN w:val="0"/>
        <w:adjustRightInd w:val="0"/>
        <w:spacing w:after="0" w:line="240" w:lineRule="auto"/>
        <w:rPr>
          <w:rFonts w:ascii="Montserrat ExtraBold" w:hAnsi="Montserrat ExtraBold" w:cs="Calibri"/>
          <w:b/>
          <w:bCs/>
        </w:rPr>
      </w:pPr>
    </w:p>
    <w:p w14:paraId="3619A76E" w14:textId="65353336" w:rsidR="00D04FF9" w:rsidRPr="004706F7" w:rsidRDefault="00D04FF9" w:rsidP="00D04FF9">
      <w:pPr>
        <w:autoSpaceDE w:val="0"/>
        <w:autoSpaceDN w:val="0"/>
        <w:adjustRightInd w:val="0"/>
        <w:spacing w:after="0" w:line="240" w:lineRule="auto"/>
        <w:rPr>
          <w:rFonts w:ascii="Montserrat ExtraBold" w:hAnsi="Montserrat ExtraBold" w:cs="Calibri"/>
          <w:b/>
          <w:bCs/>
        </w:rPr>
      </w:pPr>
      <w:r w:rsidRPr="004706F7">
        <w:rPr>
          <w:rFonts w:ascii="Montserrat ExtraBold" w:hAnsi="Montserrat ExtraBold" w:cs="Calibri"/>
          <w:b/>
          <w:bCs/>
        </w:rPr>
        <w:t>Person Specification</w:t>
      </w:r>
    </w:p>
    <w:p w14:paraId="7D72F30F" w14:textId="375A0630" w:rsidR="00D04FF9" w:rsidRPr="00D04FF9" w:rsidRDefault="00D04FF9" w:rsidP="00D04FF9">
      <w:pPr>
        <w:autoSpaceDE w:val="0"/>
        <w:autoSpaceDN w:val="0"/>
        <w:adjustRightInd w:val="0"/>
        <w:spacing w:after="0" w:line="240" w:lineRule="auto"/>
        <w:rPr>
          <w:rFonts w:ascii="Open Sans" w:hAnsi="Open Sans" w:cs="Open Sans"/>
          <w:sz w:val="22"/>
          <w:szCs w:val="20"/>
        </w:rPr>
      </w:pPr>
      <w:r w:rsidRPr="00D04FF9">
        <w:rPr>
          <w:rFonts w:ascii="Open Sans" w:hAnsi="Open Sans" w:cs="Open Sans"/>
          <w:sz w:val="22"/>
          <w:szCs w:val="20"/>
        </w:rPr>
        <w:t>Strong candidates for this role will demonstrate a solid track record of performance, possess excellent IT and English skills, exhibit strong interpersonal and diplomatic abilities, and show initiative in their approach.</w:t>
      </w:r>
    </w:p>
    <w:p w14:paraId="04649A37" w14:textId="77777777" w:rsidR="00D04FF9" w:rsidRDefault="00D04FF9" w:rsidP="00D04FF9">
      <w:pPr>
        <w:autoSpaceDE w:val="0"/>
        <w:autoSpaceDN w:val="0"/>
        <w:adjustRightInd w:val="0"/>
        <w:spacing w:after="0" w:line="240" w:lineRule="auto"/>
        <w:rPr>
          <w:rFonts w:ascii="Montserrat ExtraBold" w:hAnsi="Montserrat ExtraBold" w:cs="Calibri"/>
          <w:b/>
          <w:bCs/>
        </w:rPr>
      </w:pPr>
    </w:p>
    <w:p w14:paraId="3DE38C0C" w14:textId="7274C2DD" w:rsidR="00D04FF9" w:rsidRPr="00304675" w:rsidRDefault="00D04FF9" w:rsidP="00D04FF9">
      <w:pPr>
        <w:autoSpaceDE w:val="0"/>
        <w:autoSpaceDN w:val="0"/>
        <w:adjustRightInd w:val="0"/>
        <w:spacing w:after="0" w:line="240" w:lineRule="auto"/>
        <w:rPr>
          <w:rFonts w:ascii="Montserrat ExtraBold" w:hAnsi="Montserrat ExtraBold" w:cs="Calibri"/>
          <w:b/>
          <w:bCs/>
        </w:rPr>
      </w:pPr>
      <w:r w:rsidRPr="004706F7">
        <w:rPr>
          <w:rFonts w:ascii="Montserrat ExtraBold" w:hAnsi="Montserrat ExtraBold" w:cs="Calibri"/>
          <w:b/>
          <w:bCs/>
        </w:rPr>
        <w:t>Skills</w:t>
      </w:r>
    </w:p>
    <w:p w14:paraId="5D807D1A" w14:textId="77777777" w:rsidR="00D04FF9" w:rsidRPr="00D04FF9" w:rsidRDefault="00D04FF9" w:rsidP="00D04FF9">
      <w:pPr>
        <w:autoSpaceDE w:val="0"/>
        <w:autoSpaceDN w:val="0"/>
        <w:adjustRightInd w:val="0"/>
        <w:spacing w:after="0" w:line="240" w:lineRule="auto"/>
        <w:rPr>
          <w:rFonts w:ascii="Montserrat ExtraBold" w:hAnsi="Montserrat ExtraBold" w:cs="Calibri"/>
          <w:b/>
          <w:bCs/>
          <w:sz w:val="22"/>
          <w:szCs w:val="22"/>
        </w:rPr>
      </w:pPr>
      <w:r w:rsidRPr="00D04FF9">
        <w:rPr>
          <w:rFonts w:ascii="Montserrat ExtraBold" w:hAnsi="Montserrat ExtraBold" w:cs="Calibri"/>
          <w:b/>
          <w:bCs/>
          <w:sz w:val="22"/>
          <w:szCs w:val="20"/>
        </w:rPr>
        <w:t>Communication &amp; Interpersonal Skills</w:t>
      </w:r>
    </w:p>
    <w:p w14:paraId="254C38FF" w14:textId="77777777" w:rsidR="00D04FF9" w:rsidRPr="00D04FF9" w:rsidRDefault="00D04FF9" w:rsidP="00D04FF9">
      <w:pPr>
        <w:pStyle w:val="ListParagraph"/>
        <w:numPr>
          <w:ilvl w:val="0"/>
          <w:numId w:val="21"/>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Excellent verbal and written communication skills, with the ability to build rapport with stakeholders at all levels and across sectors.</w:t>
      </w:r>
    </w:p>
    <w:p w14:paraId="78334D59" w14:textId="77777777" w:rsidR="00D04FF9" w:rsidRPr="00D04FF9" w:rsidRDefault="00D04FF9" w:rsidP="00D04FF9">
      <w:pPr>
        <w:pStyle w:val="ListParagraph"/>
        <w:numPr>
          <w:ilvl w:val="0"/>
          <w:numId w:val="21"/>
        </w:numPr>
        <w:autoSpaceDE w:val="0"/>
        <w:autoSpaceDN w:val="0"/>
        <w:adjustRightInd w:val="0"/>
        <w:spacing w:after="0" w:line="240" w:lineRule="auto"/>
        <w:rPr>
          <w:rFonts w:cs="Calibri" w:hint="eastAsia"/>
          <w:b/>
          <w:bCs/>
          <w:sz w:val="22"/>
          <w:szCs w:val="22"/>
        </w:rPr>
      </w:pPr>
      <w:r w:rsidRPr="00D04FF9">
        <w:rPr>
          <w:rFonts w:ascii="Open Sans" w:hAnsi="Open Sans" w:cs="Open Sans"/>
          <w:sz w:val="22"/>
          <w:szCs w:val="22"/>
        </w:rPr>
        <w:t>Confident in representing the organisation in meetings, presentations, and events.</w:t>
      </w:r>
    </w:p>
    <w:p w14:paraId="632B50CE" w14:textId="77777777" w:rsidR="00D04FF9" w:rsidRPr="00F35829" w:rsidRDefault="00D04FF9" w:rsidP="00D04FF9">
      <w:pPr>
        <w:pStyle w:val="ListParagraph"/>
        <w:autoSpaceDE w:val="0"/>
        <w:autoSpaceDN w:val="0"/>
        <w:adjustRightInd w:val="0"/>
        <w:spacing w:after="0" w:line="240" w:lineRule="auto"/>
        <w:rPr>
          <w:rFonts w:cs="Calibri" w:hint="eastAsia"/>
          <w:b/>
          <w:bCs/>
        </w:rPr>
      </w:pPr>
    </w:p>
    <w:p w14:paraId="0FC7EA3F" w14:textId="77777777" w:rsidR="00D04FF9" w:rsidRPr="00D04FF9" w:rsidRDefault="00D04FF9" w:rsidP="00D04FF9">
      <w:pPr>
        <w:autoSpaceDE w:val="0"/>
        <w:autoSpaceDN w:val="0"/>
        <w:adjustRightInd w:val="0"/>
        <w:spacing w:after="0" w:line="240" w:lineRule="auto"/>
        <w:rPr>
          <w:rFonts w:ascii="Montserrat ExtraBold" w:hAnsi="Montserrat ExtraBold" w:cs="Calibri"/>
          <w:b/>
          <w:bCs/>
          <w:sz w:val="22"/>
          <w:szCs w:val="22"/>
        </w:rPr>
      </w:pPr>
      <w:r w:rsidRPr="00D04FF9">
        <w:rPr>
          <w:rFonts w:ascii="Montserrat ExtraBold" w:hAnsi="Montserrat ExtraBold" w:cs="Calibri"/>
          <w:b/>
          <w:bCs/>
          <w:sz w:val="22"/>
          <w:szCs w:val="22"/>
        </w:rPr>
        <w:t>Organisational &amp; Time Management</w:t>
      </w:r>
    </w:p>
    <w:p w14:paraId="03722C96" w14:textId="77777777" w:rsidR="00D04FF9" w:rsidRPr="00D04FF9" w:rsidRDefault="00D04FF9" w:rsidP="00D04FF9">
      <w:pPr>
        <w:pStyle w:val="ListParagraph"/>
        <w:numPr>
          <w:ilvl w:val="0"/>
          <w:numId w:val="12"/>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Strong organisational skills with the ability to manage multiple tasks and deadlines effectively.</w:t>
      </w:r>
    </w:p>
    <w:p w14:paraId="4E2524B9" w14:textId="77777777" w:rsidR="00D04FF9" w:rsidRDefault="00D04FF9" w:rsidP="00D04FF9">
      <w:pPr>
        <w:pStyle w:val="ListParagraph"/>
        <w:numPr>
          <w:ilvl w:val="0"/>
          <w:numId w:val="12"/>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Ability to work under pressure while maintaining consistently high standards of work.</w:t>
      </w:r>
    </w:p>
    <w:p w14:paraId="793A95FF" w14:textId="77777777" w:rsidR="00D04FF9" w:rsidRPr="00D04FF9" w:rsidRDefault="00D04FF9" w:rsidP="00D04FF9">
      <w:pPr>
        <w:pStyle w:val="ListParagraph"/>
        <w:autoSpaceDE w:val="0"/>
        <w:autoSpaceDN w:val="0"/>
        <w:adjustRightInd w:val="0"/>
        <w:spacing w:after="0" w:line="240" w:lineRule="auto"/>
        <w:rPr>
          <w:rFonts w:ascii="Open Sans" w:hAnsi="Open Sans" w:cs="Open Sans"/>
          <w:sz w:val="22"/>
          <w:szCs w:val="22"/>
        </w:rPr>
      </w:pPr>
    </w:p>
    <w:p w14:paraId="01FEA9D3" w14:textId="77777777" w:rsidR="00D04FF9" w:rsidRPr="00D04FF9" w:rsidRDefault="00D04FF9" w:rsidP="00D04FF9">
      <w:pPr>
        <w:autoSpaceDE w:val="0"/>
        <w:autoSpaceDN w:val="0"/>
        <w:adjustRightInd w:val="0"/>
        <w:spacing w:after="0" w:line="240" w:lineRule="auto"/>
        <w:rPr>
          <w:rFonts w:ascii="Montserrat ExtraBold" w:hAnsi="Montserrat ExtraBold" w:cs="Calibri"/>
          <w:b/>
          <w:bCs/>
          <w:sz w:val="22"/>
          <w:szCs w:val="22"/>
        </w:rPr>
      </w:pPr>
      <w:r w:rsidRPr="00D04FF9">
        <w:rPr>
          <w:rFonts w:ascii="Montserrat ExtraBold" w:hAnsi="Montserrat ExtraBold" w:cs="Calibri"/>
          <w:b/>
          <w:bCs/>
          <w:sz w:val="22"/>
          <w:szCs w:val="22"/>
        </w:rPr>
        <w:t>Administrative and IT Skills</w:t>
      </w:r>
    </w:p>
    <w:p w14:paraId="21C5A440" w14:textId="77777777" w:rsidR="00D04FF9" w:rsidRPr="00D04FF9" w:rsidRDefault="00D04FF9" w:rsidP="00D04FF9">
      <w:pPr>
        <w:pStyle w:val="ListParagraph"/>
        <w:numPr>
          <w:ilvl w:val="0"/>
          <w:numId w:val="13"/>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Proven administrative experience in a previous paid or voluntary role.</w:t>
      </w:r>
    </w:p>
    <w:p w14:paraId="363ADF41" w14:textId="77777777" w:rsidR="00D04FF9" w:rsidRPr="00D04FF9" w:rsidRDefault="00D04FF9" w:rsidP="00D04FF9">
      <w:pPr>
        <w:pStyle w:val="ListParagraph"/>
        <w:numPr>
          <w:ilvl w:val="0"/>
          <w:numId w:val="13"/>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Fully IT literate, with particular competence in Microsoft Excel and Access.</w:t>
      </w:r>
    </w:p>
    <w:p w14:paraId="0B938D58" w14:textId="77777777" w:rsidR="00D04FF9" w:rsidRPr="00D04FF9" w:rsidRDefault="00D04FF9" w:rsidP="00D04FF9">
      <w:pPr>
        <w:pStyle w:val="ListParagraph"/>
        <w:numPr>
          <w:ilvl w:val="0"/>
          <w:numId w:val="13"/>
        </w:num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Ability to manage office systems, databases, and documentation accurately and efficiently.</w:t>
      </w:r>
    </w:p>
    <w:p w14:paraId="36A21C72" w14:textId="77777777" w:rsidR="00D04FF9" w:rsidRPr="00D04FF9" w:rsidRDefault="00D04FF9" w:rsidP="00D04FF9">
      <w:pPr>
        <w:autoSpaceDE w:val="0"/>
        <w:autoSpaceDN w:val="0"/>
        <w:adjustRightInd w:val="0"/>
        <w:spacing w:after="0" w:line="240" w:lineRule="auto"/>
        <w:rPr>
          <w:rFonts w:cs="Calibri" w:hint="eastAsia"/>
          <w:sz w:val="22"/>
          <w:szCs w:val="22"/>
        </w:rPr>
      </w:pPr>
    </w:p>
    <w:p w14:paraId="042A1317" w14:textId="77777777" w:rsidR="00D04FF9" w:rsidRPr="00D04FF9" w:rsidRDefault="00D04FF9" w:rsidP="00D04FF9">
      <w:pPr>
        <w:autoSpaceDE w:val="0"/>
        <w:autoSpaceDN w:val="0"/>
        <w:adjustRightInd w:val="0"/>
        <w:spacing w:after="0" w:line="240" w:lineRule="auto"/>
        <w:rPr>
          <w:rFonts w:ascii="Montserrat ExtraBold" w:hAnsi="Montserrat ExtraBold" w:cs="Calibri"/>
          <w:b/>
          <w:bCs/>
          <w:sz w:val="22"/>
          <w:szCs w:val="22"/>
        </w:rPr>
      </w:pPr>
      <w:r w:rsidRPr="00D04FF9">
        <w:rPr>
          <w:rFonts w:ascii="Montserrat ExtraBold" w:hAnsi="Montserrat ExtraBold" w:cs="Calibri"/>
          <w:b/>
          <w:bCs/>
          <w:sz w:val="22"/>
          <w:szCs w:val="22"/>
        </w:rPr>
        <w:t>Independent and Team Working Skills</w:t>
      </w:r>
    </w:p>
    <w:p w14:paraId="5D2B0C61" w14:textId="77777777" w:rsidR="00D04FF9" w:rsidRPr="00D04FF9" w:rsidRDefault="00D04FF9" w:rsidP="00D04FF9">
      <w:pPr>
        <w:pStyle w:val="ListParagraph"/>
        <w:numPr>
          <w:ilvl w:val="0"/>
          <w:numId w:val="16"/>
        </w:numPr>
        <w:autoSpaceDE w:val="0"/>
        <w:autoSpaceDN w:val="0"/>
        <w:adjustRightInd w:val="0"/>
        <w:spacing w:after="0" w:line="240" w:lineRule="auto"/>
        <w:rPr>
          <w:rFonts w:ascii="Open Sans" w:hAnsi="Open Sans" w:cs="Open Sans"/>
          <w:bCs/>
          <w:sz w:val="22"/>
          <w:szCs w:val="22"/>
        </w:rPr>
      </w:pPr>
      <w:r w:rsidRPr="00D04FF9">
        <w:rPr>
          <w:rFonts w:ascii="Open Sans" w:hAnsi="Open Sans" w:cs="Open Sans"/>
          <w:bCs/>
          <w:sz w:val="22"/>
          <w:szCs w:val="22"/>
        </w:rPr>
        <w:t>Able to work collaboratively as part of a team and independently when required.</w:t>
      </w:r>
    </w:p>
    <w:p w14:paraId="5786D9D3" w14:textId="77777777" w:rsidR="00D04FF9" w:rsidRPr="00D04FF9" w:rsidRDefault="00D04FF9" w:rsidP="00D04FF9">
      <w:pPr>
        <w:pStyle w:val="ListParagraph"/>
        <w:numPr>
          <w:ilvl w:val="0"/>
          <w:numId w:val="16"/>
        </w:numPr>
        <w:autoSpaceDE w:val="0"/>
        <w:autoSpaceDN w:val="0"/>
        <w:adjustRightInd w:val="0"/>
        <w:spacing w:after="0" w:line="240" w:lineRule="auto"/>
        <w:rPr>
          <w:rFonts w:ascii="Open Sans" w:hAnsi="Open Sans" w:cs="Open Sans"/>
          <w:bCs/>
          <w:sz w:val="22"/>
          <w:szCs w:val="22"/>
        </w:rPr>
      </w:pPr>
      <w:r w:rsidRPr="00D04FF9">
        <w:rPr>
          <w:rFonts w:ascii="Open Sans" w:hAnsi="Open Sans" w:cs="Open Sans"/>
          <w:bCs/>
          <w:sz w:val="22"/>
          <w:szCs w:val="22"/>
        </w:rPr>
        <w:t>Quick to grasp new concepts and adapt to changing priorities.</w:t>
      </w:r>
    </w:p>
    <w:p w14:paraId="6B5F65C4" w14:textId="77777777" w:rsidR="00D04FF9" w:rsidRDefault="00D04FF9" w:rsidP="00D04FF9">
      <w:pPr>
        <w:autoSpaceDE w:val="0"/>
        <w:autoSpaceDN w:val="0"/>
        <w:adjustRightInd w:val="0"/>
        <w:spacing w:after="0" w:line="240" w:lineRule="auto"/>
        <w:rPr>
          <w:rFonts w:ascii="Montserrat ExtraBold" w:hAnsi="Montserrat ExtraBold" w:cs="Calibri"/>
          <w:b/>
          <w:bCs/>
        </w:rPr>
      </w:pPr>
    </w:p>
    <w:p w14:paraId="45D0028B" w14:textId="77777777" w:rsidR="00D04FF9" w:rsidRDefault="00D04FF9" w:rsidP="00D04FF9">
      <w:pPr>
        <w:autoSpaceDE w:val="0"/>
        <w:autoSpaceDN w:val="0"/>
        <w:adjustRightInd w:val="0"/>
        <w:spacing w:after="0" w:line="240" w:lineRule="auto"/>
        <w:rPr>
          <w:rFonts w:ascii="Montserrat ExtraBold" w:hAnsi="Montserrat ExtraBold" w:cs="Calibri"/>
          <w:b/>
          <w:bCs/>
        </w:rPr>
      </w:pPr>
    </w:p>
    <w:p w14:paraId="57FE6F87" w14:textId="77777777" w:rsidR="00D04FF9" w:rsidRPr="004706F7" w:rsidRDefault="00D04FF9" w:rsidP="00D04FF9">
      <w:pPr>
        <w:autoSpaceDE w:val="0"/>
        <w:autoSpaceDN w:val="0"/>
        <w:adjustRightInd w:val="0"/>
        <w:spacing w:after="0" w:line="240" w:lineRule="auto"/>
        <w:rPr>
          <w:rFonts w:ascii="Montserrat ExtraBold" w:hAnsi="Montserrat ExtraBold" w:cs="Calibri"/>
          <w:b/>
          <w:bCs/>
        </w:rPr>
      </w:pPr>
      <w:r w:rsidRPr="004706F7">
        <w:rPr>
          <w:rFonts w:ascii="Montserrat ExtraBold" w:hAnsi="Montserrat ExtraBold" w:cs="Calibri"/>
          <w:b/>
          <w:bCs/>
        </w:rPr>
        <w:t>Attributes</w:t>
      </w:r>
    </w:p>
    <w:p w14:paraId="5709707F" w14:textId="77777777" w:rsidR="00D04FF9" w:rsidRPr="00D04FF9" w:rsidRDefault="00D04FF9" w:rsidP="00D04FF9">
      <w:pPr>
        <w:pStyle w:val="ListParagraph"/>
        <w:numPr>
          <w:ilvl w:val="0"/>
          <w:numId w:val="5"/>
        </w:numPr>
        <w:autoSpaceDE w:val="0"/>
        <w:autoSpaceDN w:val="0"/>
        <w:adjustRightInd w:val="0"/>
        <w:spacing w:after="0" w:line="240" w:lineRule="auto"/>
        <w:rPr>
          <w:rFonts w:ascii="Open Sans" w:hAnsi="Open Sans" w:cs="Open Sans"/>
          <w:bCs/>
          <w:sz w:val="22"/>
          <w:szCs w:val="20"/>
        </w:rPr>
      </w:pPr>
      <w:r w:rsidRPr="00D04FF9">
        <w:rPr>
          <w:rFonts w:ascii="Open Sans" w:hAnsi="Open Sans" w:cs="Open Sans"/>
          <w:bCs/>
          <w:sz w:val="22"/>
          <w:szCs w:val="20"/>
        </w:rPr>
        <w:t xml:space="preserve">Committed to safeguarding children and young people, and willing to undergo DBS clearance. </w:t>
      </w:r>
    </w:p>
    <w:p w14:paraId="202DABE7" w14:textId="77777777" w:rsidR="00D04FF9" w:rsidRPr="00D04FF9" w:rsidRDefault="00D04FF9" w:rsidP="00D04FF9">
      <w:pPr>
        <w:pStyle w:val="ListParagraph"/>
        <w:numPr>
          <w:ilvl w:val="0"/>
          <w:numId w:val="5"/>
        </w:numPr>
        <w:autoSpaceDE w:val="0"/>
        <w:autoSpaceDN w:val="0"/>
        <w:adjustRightInd w:val="0"/>
        <w:spacing w:after="0" w:line="240" w:lineRule="auto"/>
        <w:rPr>
          <w:rFonts w:ascii="Open Sans" w:hAnsi="Open Sans" w:cs="Open Sans"/>
          <w:bCs/>
          <w:sz w:val="22"/>
          <w:szCs w:val="20"/>
        </w:rPr>
      </w:pPr>
      <w:r w:rsidRPr="00D04FF9">
        <w:rPr>
          <w:rFonts w:ascii="Open Sans" w:hAnsi="Open Sans" w:cs="Open Sans"/>
          <w:bCs/>
          <w:sz w:val="22"/>
          <w:szCs w:val="20"/>
        </w:rPr>
        <w:t xml:space="preserve">Alignment with the goals, ethos, and mission of the Tutor Trust. </w:t>
      </w:r>
    </w:p>
    <w:p w14:paraId="132888C0" w14:textId="77777777" w:rsidR="00D04FF9" w:rsidRPr="00D04FF9" w:rsidRDefault="00D04FF9" w:rsidP="00D04FF9">
      <w:pPr>
        <w:pStyle w:val="ListParagraph"/>
        <w:numPr>
          <w:ilvl w:val="0"/>
          <w:numId w:val="5"/>
        </w:numPr>
        <w:autoSpaceDE w:val="0"/>
        <w:autoSpaceDN w:val="0"/>
        <w:adjustRightInd w:val="0"/>
        <w:spacing w:after="0" w:line="240" w:lineRule="auto"/>
        <w:rPr>
          <w:rFonts w:ascii="Open Sans" w:hAnsi="Open Sans" w:cs="Open Sans"/>
          <w:bCs/>
          <w:sz w:val="22"/>
          <w:szCs w:val="20"/>
        </w:rPr>
      </w:pPr>
      <w:r w:rsidRPr="00D04FF9">
        <w:rPr>
          <w:rFonts w:ascii="Open Sans" w:hAnsi="Open Sans" w:cs="Open Sans"/>
          <w:bCs/>
          <w:sz w:val="22"/>
          <w:szCs w:val="20"/>
        </w:rPr>
        <w:t>Empathy for disadvantaged and vulnerable learners.</w:t>
      </w:r>
      <w:r w:rsidRPr="00D04FF9">
        <w:rPr>
          <w:rFonts w:ascii="Times New Roman" w:hAnsi="Times New Roman"/>
          <w:bCs/>
          <w:sz w:val="22"/>
          <w:szCs w:val="20"/>
        </w:rPr>
        <w:t> </w:t>
      </w:r>
      <w:r w:rsidRPr="00D04FF9">
        <w:rPr>
          <w:rFonts w:ascii="Open Sans" w:hAnsi="Open Sans" w:cs="Open Sans"/>
          <w:bCs/>
          <w:sz w:val="22"/>
          <w:szCs w:val="20"/>
        </w:rPr>
        <w:t xml:space="preserve"> </w:t>
      </w:r>
    </w:p>
    <w:p w14:paraId="1512DA56" w14:textId="77777777" w:rsidR="00D04FF9" w:rsidRPr="00D04FF9" w:rsidRDefault="00D04FF9" w:rsidP="00D04FF9">
      <w:pPr>
        <w:pStyle w:val="ListParagraph"/>
        <w:numPr>
          <w:ilvl w:val="0"/>
          <w:numId w:val="5"/>
        </w:numPr>
        <w:autoSpaceDE w:val="0"/>
        <w:autoSpaceDN w:val="0"/>
        <w:adjustRightInd w:val="0"/>
        <w:spacing w:after="0" w:line="240" w:lineRule="auto"/>
        <w:rPr>
          <w:rFonts w:ascii="Open Sans" w:hAnsi="Open Sans" w:cs="Open Sans"/>
          <w:bCs/>
          <w:sz w:val="22"/>
          <w:szCs w:val="20"/>
        </w:rPr>
      </w:pPr>
      <w:r w:rsidRPr="00D04FF9">
        <w:rPr>
          <w:rFonts w:ascii="Open Sans" w:hAnsi="Open Sans" w:cs="Open Sans"/>
          <w:bCs/>
          <w:sz w:val="22"/>
          <w:szCs w:val="20"/>
        </w:rPr>
        <w:t xml:space="preserve">Enthusiastic and proactive in contributing to organisational growth and success. </w:t>
      </w:r>
    </w:p>
    <w:p w14:paraId="0F4ECBA5" w14:textId="77777777" w:rsidR="00D04FF9" w:rsidRPr="00D04FF9" w:rsidRDefault="00D04FF9" w:rsidP="00D04FF9">
      <w:pPr>
        <w:pStyle w:val="ListParagraph"/>
        <w:numPr>
          <w:ilvl w:val="0"/>
          <w:numId w:val="5"/>
        </w:numPr>
        <w:autoSpaceDE w:val="0"/>
        <w:autoSpaceDN w:val="0"/>
        <w:adjustRightInd w:val="0"/>
        <w:spacing w:after="0" w:line="240" w:lineRule="auto"/>
        <w:rPr>
          <w:rFonts w:ascii="Open Sans" w:hAnsi="Open Sans" w:cs="Open Sans"/>
          <w:bCs/>
          <w:sz w:val="22"/>
          <w:szCs w:val="20"/>
        </w:rPr>
      </w:pPr>
      <w:r w:rsidRPr="00D04FF9">
        <w:rPr>
          <w:rFonts w:ascii="Open Sans" w:hAnsi="Open Sans" w:cs="Open Sans"/>
          <w:bCs/>
          <w:sz w:val="22"/>
          <w:szCs w:val="20"/>
        </w:rPr>
        <w:t xml:space="preserve">Excellent time-management and attention to detail. </w:t>
      </w:r>
    </w:p>
    <w:p w14:paraId="5CE72778" w14:textId="77777777" w:rsidR="00D04FF9" w:rsidRPr="00D04FF9" w:rsidRDefault="00D04FF9" w:rsidP="00D04FF9">
      <w:pPr>
        <w:pStyle w:val="ListParagraph"/>
        <w:numPr>
          <w:ilvl w:val="0"/>
          <w:numId w:val="5"/>
        </w:numPr>
        <w:autoSpaceDE w:val="0"/>
        <w:autoSpaceDN w:val="0"/>
        <w:adjustRightInd w:val="0"/>
        <w:spacing w:after="0" w:line="240" w:lineRule="auto"/>
        <w:rPr>
          <w:rFonts w:ascii="Open Sans" w:hAnsi="Open Sans" w:cs="Open Sans"/>
          <w:bCs/>
          <w:sz w:val="22"/>
          <w:szCs w:val="20"/>
        </w:rPr>
      </w:pPr>
      <w:r w:rsidRPr="00D04FF9">
        <w:rPr>
          <w:rFonts w:ascii="Open Sans" w:hAnsi="Open Sans" w:cs="Open Sans"/>
          <w:bCs/>
          <w:sz w:val="22"/>
          <w:szCs w:val="20"/>
        </w:rPr>
        <w:t xml:space="preserve">Strong interpersonal skills and a collaborative working style. </w:t>
      </w:r>
    </w:p>
    <w:p w14:paraId="2AE21F14" w14:textId="77777777" w:rsidR="00D04FF9" w:rsidRPr="00D04FF9" w:rsidRDefault="00D04FF9" w:rsidP="00D04FF9">
      <w:pPr>
        <w:pStyle w:val="ListParagraph"/>
        <w:numPr>
          <w:ilvl w:val="0"/>
          <w:numId w:val="5"/>
        </w:numPr>
        <w:autoSpaceDE w:val="0"/>
        <w:autoSpaceDN w:val="0"/>
        <w:adjustRightInd w:val="0"/>
        <w:spacing w:after="0" w:line="240" w:lineRule="auto"/>
        <w:rPr>
          <w:rFonts w:ascii="Open Sans" w:hAnsi="Open Sans" w:cs="Open Sans"/>
          <w:bCs/>
          <w:sz w:val="22"/>
          <w:szCs w:val="20"/>
        </w:rPr>
      </w:pPr>
      <w:r w:rsidRPr="00D04FF9">
        <w:rPr>
          <w:rFonts w:ascii="Open Sans" w:hAnsi="Open Sans" w:cs="Open Sans"/>
          <w:bCs/>
          <w:sz w:val="22"/>
          <w:szCs w:val="20"/>
        </w:rPr>
        <w:t xml:space="preserve">Willingness to work outside standard hours when required. </w:t>
      </w:r>
    </w:p>
    <w:p w14:paraId="3BF80D0E" w14:textId="77777777" w:rsidR="00D04FF9" w:rsidRDefault="00D04FF9" w:rsidP="00D04FF9">
      <w:pPr>
        <w:spacing w:after="0" w:line="240" w:lineRule="auto"/>
        <w:rPr>
          <w:rFonts w:hint="eastAsia"/>
        </w:rPr>
      </w:pPr>
    </w:p>
    <w:p w14:paraId="0D6DC5F2" w14:textId="77777777" w:rsidR="00D04FF9" w:rsidRPr="00D04FF9" w:rsidRDefault="00D04FF9" w:rsidP="00D04FF9">
      <w:pPr>
        <w:spacing w:after="0" w:line="240" w:lineRule="auto"/>
        <w:rPr>
          <w:rFonts w:hint="eastAsia"/>
          <w:sz w:val="28"/>
          <w:szCs w:val="28"/>
        </w:rPr>
      </w:pPr>
    </w:p>
    <w:p w14:paraId="29C8DDC5" w14:textId="77777777" w:rsidR="00D04FF9" w:rsidRPr="00D04FF9" w:rsidRDefault="00D04FF9" w:rsidP="00D04FF9">
      <w:pPr>
        <w:autoSpaceDE w:val="0"/>
        <w:autoSpaceDN w:val="0"/>
        <w:adjustRightInd w:val="0"/>
        <w:spacing w:after="0" w:line="240" w:lineRule="auto"/>
        <w:rPr>
          <w:rFonts w:ascii="Montserrat ExtraBold" w:hAnsi="Montserrat ExtraBold" w:cs="Calibri"/>
        </w:rPr>
      </w:pPr>
      <w:r w:rsidRPr="00D04FF9">
        <w:rPr>
          <w:rFonts w:ascii="Montserrat ExtraBold" w:hAnsi="Montserrat ExtraBold" w:cs="Calibri"/>
        </w:rPr>
        <w:t>General</w:t>
      </w:r>
    </w:p>
    <w:p w14:paraId="19F09766" w14:textId="29C8AE92" w:rsidR="00D04FF9" w:rsidRPr="00D04FF9" w:rsidRDefault="00D04FF9" w:rsidP="05011172">
      <w:pPr>
        <w:spacing w:after="0" w:line="240" w:lineRule="auto"/>
        <w:rPr>
          <w:rFonts w:hint="eastAsia"/>
        </w:rPr>
      </w:pPr>
      <w:r w:rsidRPr="00D04FF9">
        <w:rPr>
          <w:rFonts w:ascii="Open Sans" w:hAnsi="Open Sans" w:cs="Open Sans"/>
          <w:sz w:val="22"/>
          <w:szCs w:val="22"/>
        </w:rPr>
        <w:t xml:space="preserve">The role is based on a </w:t>
      </w:r>
      <w:r w:rsidRPr="00D04FF9">
        <w:rPr>
          <w:rFonts w:ascii="Open Sans" w:hAnsi="Open Sans" w:cs="Open Sans"/>
          <w:b/>
          <w:bCs/>
          <w:sz w:val="22"/>
          <w:szCs w:val="22"/>
        </w:rPr>
        <w:t>fixed-term basis from</w:t>
      </w:r>
      <w:r w:rsidR="00967423">
        <w:rPr>
          <w:rFonts w:ascii="Open Sans" w:hAnsi="Open Sans" w:cs="Open Sans"/>
          <w:b/>
          <w:bCs/>
          <w:sz w:val="22"/>
          <w:szCs w:val="22"/>
        </w:rPr>
        <w:t xml:space="preserve"> 4</w:t>
      </w:r>
      <w:r w:rsidR="00967423" w:rsidRPr="00967423">
        <w:rPr>
          <w:rFonts w:ascii="Open Sans" w:hAnsi="Open Sans" w:cs="Open Sans"/>
          <w:b/>
          <w:bCs/>
          <w:sz w:val="22"/>
          <w:szCs w:val="22"/>
          <w:vertAlign w:val="superscript"/>
        </w:rPr>
        <w:t>th</w:t>
      </w:r>
      <w:r w:rsidR="00967423">
        <w:rPr>
          <w:rFonts w:ascii="Open Sans" w:hAnsi="Open Sans" w:cs="Open Sans"/>
          <w:b/>
          <w:bCs/>
          <w:sz w:val="22"/>
          <w:szCs w:val="22"/>
        </w:rPr>
        <w:t xml:space="preserve"> January to </w:t>
      </w:r>
      <w:r w:rsidR="002B46A1">
        <w:rPr>
          <w:rFonts w:ascii="Open Sans" w:hAnsi="Open Sans" w:cs="Open Sans"/>
          <w:b/>
          <w:bCs/>
          <w:sz w:val="22"/>
          <w:szCs w:val="22"/>
        </w:rPr>
        <w:t>30</w:t>
      </w:r>
      <w:r w:rsidR="002B46A1" w:rsidRPr="002B46A1">
        <w:rPr>
          <w:rFonts w:ascii="Open Sans" w:hAnsi="Open Sans" w:cs="Open Sans"/>
          <w:b/>
          <w:bCs/>
          <w:sz w:val="22"/>
          <w:szCs w:val="22"/>
          <w:vertAlign w:val="superscript"/>
        </w:rPr>
        <w:t>th</w:t>
      </w:r>
      <w:r w:rsidR="002B46A1">
        <w:rPr>
          <w:rFonts w:ascii="Open Sans" w:hAnsi="Open Sans" w:cs="Open Sans"/>
          <w:b/>
          <w:bCs/>
          <w:sz w:val="22"/>
          <w:szCs w:val="22"/>
        </w:rPr>
        <w:t xml:space="preserve"> June 2027</w:t>
      </w:r>
      <w:r w:rsidRPr="00D04FF9">
        <w:rPr>
          <w:rFonts w:ascii="Open Sans" w:hAnsi="Open Sans" w:cs="Open Sans"/>
          <w:b/>
          <w:bCs/>
          <w:sz w:val="22"/>
          <w:szCs w:val="22"/>
        </w:rPr>
        <w:t>.</w:t>
      </w:r>
      <w:r w:rsidRPr="00D04FF9">
        <w:rPr>
          <w:rFonts w:ascii="Open Sans" w:hAnsi="Open Sans" w:cs="Open Sans"/>
          <w:sz w:val="22"/>
          <w:szCs w:val="22"/>
        </w:rPr>
        <w:t xml:space="preserve"> Your regular place of work will be the Tutor Trust Head Office in Manchester; however, the position will also involve </w:t>
      </w:r>
      <w:r w:rsidR="0958208C" w:rsidRPr="30A0FBF3">
        <w:rPr>
          <w:rFonts w:ascii="Open Sans" w:hAnsi="Open Sans" w:cs="Open Sans"/>
          <w:sz w:val="22"/>
          <w:szCs w:val="22"/>
        </w:rPr>
        <w:t>occasional</w:t>
      </w:r>
      <w:r w:rsidR="0958208C" w:rsidRPr="64993EB3">
        <w:rPr>
          <w:rFonts w:ascii="Open Sans" w:hAnsi="Open Sans" w:cs="Open Sans"/>
          <w:sz w:val="22"/>
          <w:szCs w:val="22"/>
        </w:rPr>
        <w:t xml:space="preserve"> </w:t>
      </w:r>
      <w:r w:rsidRPr="00D04FF9">
        <w:rPr>
          <w:rFonts w:ascii="Open Sans" w:hAnsi="Open Sans" w:cs="Open Sans"/>
          <w:sz w:val="22"/>
          <w:szCs w:val="22"/>
        </w:rPr>
        <w:t xml:space="preserve">travel to our </w:t>
      </w:r>
      <w:r w:rsidR="1B4C5416" w:rsidRPr="624FEB3C">
        <w:rPr>
          <w:rFonts w:ascii="Open Sans" w:hAnsi="Open Sans" w:cs="Open Sans"/>
          <w:sz w:val="22"/>
          <w:szCs w:val="22"/>
        </w:rPr>
        <w:t xml:space="preserve">partners. </w:t>
      </w:r>
    </w:p>
    <w:p w14:paraId="3DECECCF" w14:textId="77777777" w:rsidR="00D04FF9" w:rsidRPr="00D04FF9" w:rsidRDefault="00D04FF9" w:rsidP="00D04FF9">
      <w:pPr>
        <w:autoSpaceDE w:val="0"/>
        <w:autoSpaceDN w:val="0"/>
        <w:adjustRightInd w:val="0"/>
        <w:spacing w:after="0" w:line="240" w:lineRule="auto"/>
        <w:rPr>
          <w:rFonts w:ascii="Open Sans" w:hAnsi="Open Sans" w:cs="Open Sans"/>
          <w:sz w:val="22"/>
          <w:szCs w:val="22"/>
        </w:rPr>
      </w:pPr>
    </w:p>
    <w:p w14:paraId="4545A959" w14:textId="1B3A7AD2" w:rsidR="00D04FF9" w:rsidRPr="00D04FF9" w:rsidRDefault="00D04FF9" w:rsidP="00D04FF9">
      <w:pPr>
        <w:autoSpaceDE w:val="0"/>
        <w:autoSpaceDN w:val="0"/>
        <w:adjustRightInd w:val="0"/>
        <w:spacing w:after="0" w:line="240" w:lineRule="auto"/>
        <w:rPr>
          <w:rFonts w:ascii="Open Sans" w:hAnsi="Open Sans" w:cs="Open Sans"/>
          <w:sz w:val="22"/>
          <w:szCs w:val="22"/>
        </w:rPr>
      </w:pPr>
      <w:r w:rsidRPr="00D04FF9">
        <w:rPr>
          <w:rFonts w:ascii="Open Sans" w:hAnsi="Open Sans" w:cs="Open Sans"/>
          <w:sz w:val="22"/>
          <w:szCs w:val="22"/>
        </w:rPr>
        <w:t xml:space="preserve">The hours of work are </w:t>
      </w:r>
      <w:r>
        <w:rPr>
          <w:rFonts w:ascii="Open Sans" w:hAnsi="Open Sans" w:cs="Open Sans"/>
          <w:sz w:val="22"/>
          <w:szCs w:val="22"/>
        </w:rPr>
        <w:t>36.25</w:t>
      </w:r>
      <w:r w:rsidRPr="00D04FF9">
        <w:rPr>
          <w:rFonts w:ascii="Open Sans" w:hAnsi="Open Sans" w:cs="Open Sans"/>
          <w:sz w:val="22"/>
          <w:szCs w:val="22"/>
        </w:rPr>
        <w:t xml:space="preserve"> hours per week over 52 weeks (</w:t>
      </w:r>
      <w:r>
        <w:rPr>
          <w:rFonts w:ascii="Open Sans" w:hAnsi="Open Sans" w:cs="Open Sans"/>
          <w:b/>
          <w:bCs/>
          <w:sz w:val="22"/>
          <w:szCs w:val="22"/>
        </w:rPr>
        <w:t>h</w:t>
      </w:r>
      <w:r w:rsidRPr="00D04FF9">
        <w:rPr>
          <w:rFonts w:ascii="Open Sans" w:hAnsi="Open Sans" w:cs="Open Sans"/>
          <w:b/>
          <w:bCs/>
          <w:sz w:val="22"/>
          <w:szCs w:val="22"/>
        </w:rPr>
        <w:t>ybrid working currently in operation</w:t>
      </w:r>
      <w:r w:rsidRPr="00D04FF9">
        <w:rPr>
          <w:rFonts w:ascii="Open Sans" w:hAnsi="Open Sans" w:cs="Open Sans"/>
          <w:sz w:val="22"/>
          <w:szCs w:val="22"/>
        </w:rPr>
        <w:t xml:space="preserve">). </w:t>
      </w:r>
      <w:bookmarkStart w:id="0" w:name="_Hlk87618129"/>
      <w:r w:rsidRPr="00D04FF9">
        <w:rPr>
          <w:rFonts w:ascii="Open Sans" w:hAnsi="Open Sans" w:cs="Open Sans"/>
          <w:sz w:val="22"/>
          <w:szCs w:val="22"/>
        </w:rPr>
        <w:t>Holiday entitlement will be 33 days per annum (inclusive of Bank Holidays)</w:t>
      </w:r>
      <w:bookmarkEnd w:id="0"/>
      <w:r w:rsidRPr="00D04FF9">
        <w:rPr>
          <w:rFonts w:ascii="Open Sans" w:hAnsi="Open Sans" w:cs="Open Sans"/>
          <w:sz w:val="22"/>
          <w:szCs w:val="22"/>
        </w:rPr>
        <w:t>. There may also involve working occasional unsocial hours in evenings.</w:t>
      </w:r>
    </w:p>
    <w:p w14:paraId="1C7EA79B" w14:textId="77777777" w:rsidR="00D04FF9" w:rsidRPr="00D04FF9" w:rsidRDefault="00D04FF9" w:rsidP="00D04FF9">
      <w:pPr>
        <w:autoSpaceDE w:val="0"/>
        <w:autoSpaceDN w:val="0"/>
        <w:adjustRightInd w:val="0"/>
        <w:spacing w:after="0" w:line="240" w:lineRule="auto"/>
        <w:rPr>
          <w:rFonts w:ascii="Open Sans" w:hAnsi="Open Sans" w:cs="Open Sans"/>
          <w:sz w:val="22"/>
          <w:szCs w:val="22"/>
        </w:rPr>
      </w:pPr>
    </w:p>
    <w:p w14:paraId="41F0AAD8" w14:textId="77777777" w:rsidR="00D04FF9" w:rsidRPr="00D04FF9" w:rsidRDefault="00D04FF9" w:rsidP="00D04FF9">
      <w:pPr>
        <w:spacing w:after="0" w:line="240" w:lineRule="auto"/>
        <w:rPr>
          <w:rFonts w:ascii="Open Sans" w:eastAsia="Calibri" w:hAnsi="Open Sans" w:cs="Open Sans"/>
          <w:i/>
          <w:iCs/>
          <w:sz w:val="22"/>
          <w:szCs w:val="22"/>
        </w:rPr>
      </w:pPr>
      <w:r w:rsidRPr="00D04FF9">
        <w:rPr>
          <w:rFonts w:ascii="Open Sans" w:eastAsia="Calibri" w:hAnsi="Open Sans" w:cs="Open Sans"/>
          <w:i/>
          <w:iCs/>
          <w:sz w:val="22"/>
          <w:szCs w:val="22"/>
        </w:rPr>
        <w:t>The Tutor Trust is committed to safeguarding and promoting the welfare of children and young people in line with Keeping Children Safe in Education. We expect all staff and volunteers to share this commitment. All appointments are subject to safer recruitment procedures, including an enhanced Disclosure and Barring Service (DBS) check, satisfactory references, and verification of the right to work in the UK.</w:t>
      </w:r>
    </w:p>
    <w:p w14:paraId="0BBFC065" w14:textId="5BB6C958" w:rsidR="00D04FF9" w:rsidRPr="00D04FF9" w:rsidRDefault="00D04FF9" w:rsidP="00D04FF9">
      <w:pPr>
        <w:spacing w:after="0" w:line="240" w:lineRule="auto"/>
        <w:rPr>
          <w:rFonts w:ascii="Open Sans" w:eastAsia="Calibri" w:hAnsi="Open Sans" w:cs="Open Sans"/>
          <w:sz w:val="22"/>
          <w:szCs w:val="22"/>
        </w:rPr>
      </w:pPr>
      <w:r w:rsidRPr="00D04FF9">
        <w:rPr>
          <w:rFonts w:ascii="Open Sans" w:eastAsia="Calibri" w:hAnsi="Open Sans" w:cs="Open Sans"/>
          <w:sz w:val="22"/>
          <w:szCs w:val="22"/>
        </w:rPr>
        <w:t xml:space="preserve"> </w:t>
      </w:r>
    </w:p>
    <w:p w14:paraId="5644A9CC" w14:textId="77777777" w:rsidR="00D04FF9" w:rsidRPr="00D04FF9" w:rsidRDefault="00D04FF9" w:rsidP="00D04FF9">
      <w:pPr>
        <w:autoSpaceDE w:val="0"/>
        <w:autoSpaceDN w:val="0"/>
        <w:adjustRightInd w:val="0"/>
        <w:spacing w:after="0" w:line="240" w:lineRule="auto"/>
        <w:rPr>
          <w:rFonts w:ascii="Open Sans" w:hAnsi="Open Sans" w:cs="Open Sans"/>
          <w:i/>
          <w:iCs/>
          <w:sz w:val="22"/>
          <w:szCs w:val="22"/>
        </w:rPr>
      </w:pPr>
      <w:r w:rsidRPr="00D04FF9">
        <w:rPr>
          <w:rFonts w:ascii="Open Sans" w:hAnsi="Open Sans" w:cs="Open Sans"/>
          <w:i/>
          <w:iCs/>
          <w:sz w:val="22"/>
          <w:szCs w:val="22"/>
        </w:rPr>
        <w:t>The Tutor Trust is an Equal Opportunities Employer. We welcome applications from individuals of all backgrounds and are committed to fair treatment throughout the recruitment process and beyond.</w:t>
      </w:r>
    </w:p>
    <w:p w14:paraId="2332DF69" w14:textId="77777777" w:rsidR="00D04FF9" w:rsidRPr="00D04FF9" w:rsidRDefault="00D04FF9" w:rsidP="00D04FF9">
      <w:pPr>
        <w:autoSpaceDE w:val="0"/>
        <w:autoSpaceDN w:val="0"/>
        <w:adjustRightInd w:val="0"/>
        <w:spacing w:after="0" w:line="240" w:lineRule="auto"/>
        <w:rPr>
          <w:rFonts w:ascii="Open Sans" w:hAnsi="Open Sans" w:cs="Open Sans"/>
          <w:i/>
          <w:iCs/>
          <w:sz w:val="22"/>
          <w:szCs w:val="22"/>
        </w:rPr>
      </w:pPr>
    </w:p>
    <w:p w14:paraId="71B192FD" w14:textId="77777777" w:rsidR="00D04FF9" w:rsidRPr="00D04FF9" w:rsidRDefault="00D04FF9" w:rsidP="00D04FF9">
      <w:pPr>
        <w:autoSpaceDE w:val="0"/>
        <w:autoSpaceDN w:val="0"/>
        <w:adjustRightInd w:val="0"/>
        <w:spacing w:after="0" w:line="240" w:lineRule="auto"/>
        <w:rPr>
          <w:rFonts w:ascii="Open Sans" w:hAnsi="Open Sans" w:cs="Open Sans"/>
          <w:i/>
          <w:iCs/>
          <w:sz w:val="22"/>
          <w:szCs w:val="22"/>
        </w:rPr>
      </w:pPr>
      <w:r w:rsidRPr="00D04FF9">
        <w:rPr>
          <w:rFonts w:ascii="Open Sans" w:hAnsi="Open Sans" w:cs="Open Sans"/>
          <w:i/>
          <w:iCs/>
          <w:sz w:val="22"/>
          <w:szCs w:val="22"/>
        </w:rPr>
        <w:t>We believe that a diverse team drives innovation and strengthens the programmes we deliver to pupils. Diversity spans many dimensions of identity, and we are committed to cultivating an inclusive, equitable workplace where every voice is heard, respected, and valued.</w:t>
      </w:r>
    </w:p>
    <w:p w14:paraId="522D2A9E" w14:textId="77777777" w:rsidR="00D04FF9" w:rsidRDefault="00D04FF9" w:rsidP="00D04FF9">
      <w:pPr>
        <w:spacing w:after="0" w:line="240" w:lineRule="auto"/>
        <w:rPr>
          <w:rFonts w:hint="eastAsia"/>
        </w:rPr>
      </w:pPr>
    </w:p>
    <w:sectPr w:rsidR="00D04FF9">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FBF5D" w14:textId="77777777" w:rsidR="004B2009" w:rsidRDefault="004B2009" w:rsidP="00D04FF9">
      <w:pPr>
        <w:spacing w:after="0" w:line="240" w:lineRule="auto"/>
        <w:rPr>
          <w:rFonts w:hint="eastAsia"/>
        </w:rPr>
      </w:pPr>
      <w:r>
        <w:separator/>
      </w:r>
    </w:p>
  </w:endnote>
  <w:endnote w:type="continuationSeparator" w:id="0">
    <w:p w14:paraId="3E19AAD4" w14:textId="77777777" w:rsidR="004B2009" w:rsidRDefault="004B2009" w:rsidP="00D04FF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ontserrat ExtraBold">
    <w:altName w:val="Calibri"/>
    <w:charset w:val="00"/>
    <w:family w:val="auto"/>
    <w:pitch w:val="variable"/>
    <w:sig w:usb0="A00002FF" w:usb1="4000247B" w:usb2="00000000" w:usb3="00000000" w:csb0="00000197" w:csb1="00000000"/>
  </w:font>
  <w:font w:name="Open Sans">
    <w:altName w:val="Segoe UI"/>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80E6" w14:textId="77777777" w:rsidR="004B2009" w:rsidRDefault="004B2009" w:rsidP="00D04FF9">
      <w:pPr>
        <w:spacing w:after="0" w:line="240" w:lineRule="auto"/>
        <w:rPr>
          <w:rFonts w:hint="eastAsia"/>
        </w:rPr>
      </w:pPr>
      <w:r>
        <w:separator/>
      </w:r>
    </w:p>
  </w:footnote>
  <w:footnote w:type="continuationSeparator" w:id="0">
    <w:p w14:paraId="281A8721" w14:textId="77777777" w:rsidR="004B2009" w:rsidRDefault="004B2009" w:rsidP="00D04FF9">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8A02" w14:textId="02B5FFFF" w:rsidR="00D04FF9" w:rsidRDefault="00D04FF9">
    <w:pPr>
      <w:pStyle w:val="Header"/>
      <w:rPr>
        <w:rFonts w:hint="eastAsia"/>
      </w:rPr>
    </w:pPr>
    <w:r>
      <w:rPr>
        <w:noProof/>
      </w:rPr>
      <w:drawing>
        <wp:inline distT="0" distB="0" distL="0" distR="0" wp14:anchorId="1B2A961B" wp14:editId="4BCD53B1">
          <wp:extent cx="929640" cy="883920"/>
          <wp:effectExtent l="0" t="0" r="3810" b="0"/>
          <wp:docPr id="1" name="Picture 1" descr="A blue and white sign&#10;&#10;Description automatically generated with medium confidence">
            <a:extLst xmlns:a="http://schemas.openxmlformats.org/drawingml/2006/main">
              <a:ext uri="{FF2B5EF4-FFF2-40B4-BE49-F238E27FC236}">
                <a16:creationId xmlns:a16="http://schemas.microsoft.com/office/drawing/2014/main" id="{3B9E9301-B5E6-4929-8CE1-0D103AE960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sig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39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041"/>
    <w:multiLevelType w:val="hybridMultilevel"/>
    <w:tmpl w:val="FFFFFFFF"/>
    <w:lvl w:ilvl="0" w:tplc="BB7637B0">
      <w:start w:val="1"/>
      <w:numFmt w:val="bullet"/>
      <w:lvlText w:val="·"/>
      <w:lvlJc w:val="left"/>
      <w:pPr>
        <w:ind w:left="720" w:hanging="360"/>
      </w:pPr>
      <w:rPr>
        <w:rFonts w:ascii="Symbol" w:hAnsi="Symbol" w:hint="default"/>
      </w:rPr>
    </w:lvl>
    <w:lvl w:ilvl="1" w:tplc="C95ECD40">
      <w:start w:val="1"/>
      <w:numFmt w:val="bullet"/>
      <w:lvlText w:val="o"/>
      <w:lvlJc w:val="left"/>
      <w:pPr>
        <w:ind w:left="1440" w:hanging="360"/>
      </w:pPr>
      <w:rPr>
        <w:rFonts w:ascii="Courier New" w:hAnsi="Courier New" w:hint="default"/>
      </w:rPr>
    </w:lvl>
    <w:lvl w:ilvl="2" w:tplc="B188241C">
      <w:start w:val="1"/>
      <w:numFmt w:val="bullet"/>
      <w:lvlText w:val=""/>
      <w:lvlJc w:val="left"/>
      <w:pPr>
        <w:ind w:left="2160" w:hanging="360"/>
      </w:pPr>
      <w:rPr>
        <w:rFonts w:ascii="Wingdings" w:hAnsi="Wingdings" w:hint="default"/>
      </w:rPr>
    </w:lvl>
    <w:lvl w:ilvl="3" w:tplc="C92ACDB8">
      <w:start w:val="1"/>
      <w:numFmt w:val="bullet"/>
      <w:lvlText w:val=""/>
      <w:lvlJc w:val="left"/>
      <w:pPr>
        <w:ind w:left="2880" w:hanging="360"/>
      </w:pPr>
      <w:rPr>
        <w:rFonts w:ascii="Symbol" w:hAnsi="Symbol" w:hint="default"/>
      </w:rPr>
    </w:lvl>
    <w:lvl w:ilvl="4" w:tplc="A2BA54E4">
      <w:start w:val="1"/>
      <w:numFmt w:val="bullet"/>
      <w:lvlText w:val="o"/>
      <w:lvlJc w:val="left"/>
      <w:pPr>
        <w:ind w:left="3600" w:hanging="360"/>
      </w:pPr>
      <w:rPr>
        <w:rFonts w:ascii="Courier New" w:hAnsi="Courier New" w:hint="default"/>
      </w:rPr>
    </w:lvl>
    <w:lvl w:ilvl="5" w:tplc="2E4210BE">
      <w:start w:val="1"/>
      <w:numFmt w:val="bullet"/>
      <w:lvlText w:val=""/>
      <w:lvlJc w:val="left"/>
      <w:pPr>
        <w:ind w:left="4320" w:hanging="360"/>
      </w:pPr>
      <w:rPr>
        <w:rFonts w:ascii="Wingdings" w:hAnsi="Wingdings" w:hint="default"/>
      </w:rPr>
    </w:lvl>
    <w:lvl w:ilvl="6" w:tplc="C93CAC8A">
      <w:start w:val="1"/>
      <w:numFmt w:val="bullet"/>
      <w:lvlText w:val=""/>
      <w:lvlJc w:val="left"/>
      <w:pPr>
        <w:ind w:left="5040" w:hanging="360"/>
      </w:pPr>
      <w:rPr>
        <w:rFonts w:ascii="Symbol" w:hAnsi="Symbol" w:hint="default"/>
      </w:rPr>
    </w:lvl>
    <w:lvl w:ilvl="7" w:tplc="AAA295C0">
      <w:start w:val="1"/>
      <w:numFmt w:val="bullet"/>
      <w:lvlText w:val="o"/>
      <w:lvlJc w:val="left"/>
      <w:pPr>
        <w:ind w:left="5760" w:hanging="360"/>
      </w:pPr>
      <w:rPr>
        <w:rFonts w:ascii="Courier New" w:hAnsi="Courier New" w:hint="default"/>
      </w:rPr>
    </w:lvl>
    <w:lvl w:ilvl="8" w:tplc="90720182">
      <w:start w:val="1"/>
      <w:numFmt w:val="bullet"/>
      <w:lvlText w:val=""/>
      <w:lvlJc w:val="left"/>
      <w:pPr>
        <w:ind w:left="6480" w:hanging="360"/>
      </w:pPr>
      <w:rPr>
        <w:rFonts w:ascii="Wingdings" w:hAnsi="Wingdings" w:hint="default"/>
      </w:rPr>
    </w:lvl>
  </w:abstractNum>
  <w:abstractNum w:abstractNumId="1" w15:restartNumberingAfterBreak="0">
    <w:nsid w:val="016B9AC8"/>
    <w:multiLevelType w:val="hybridMultilevel"/>
    <w:tmpl w:val="FFFFFFFF"/>
    <w:lvl w:ilvl="0" w:tplc="36B62C62">
      <w:start w:val="1"/>
      <w:numFmt w:val="bullet"/>
      <w:lvlText w:val="·"/>
      <w:lvlJc w:val="left"/>
      <w:pPr>
        <w:ind w:left="720" w:hanging="360"/>
      </w:pPr>
      <w:rPr>
        <w:rFonts w:ascii="Symbol" w:hAnsi="Symbol" w:hint="default"/>
      </w:rPr>
    </w:lvl>
    <w:lvl w:ilvl="1" w:tplc="34EC9890">
      <w:start w:val="1"/>
      <w:numFmt w:val="bullet"/>
      <w:lvlText w:val="o"/>
      <w:lvlJc w:val="left"/>
      <w:pPr>
        <w:ind w:left="1440" w:hanging="360"/>
      </w:pPr>
      <w:rPr>
        <w:rFonts w:ascii="Courier New" w:hAnsi="Courier New" w:hint="default"/>
      </w:rPr>
    </w:lvl>
    <w:lvl w:ilvl="2" w:tplc="68060B3A">
      <w:start w:val="1"/>
      <w:numFmt w:val="bullet"/>
      <w:lvlText w:val=""/>
      <w:lvlJc w:val="left"/>
      <w:pPr>
        <w:ind w:left="2160" w:hanging="360"/>
      </w:pPr>
      <w:rPr>
        <w:rFonts w:ascii="Wingdings" w:hAnsi="Wingdings" w:hint="default"/>
      </w:rPr>
    </w:lvl>
    <w:lvl w:ilvl="3" w:tplc="2E68D09A">
      <w:start w:val="1"/>
      <w:numFmt w:val="bullet"/>
      <w:lvlText w:val=""/>
      <w:lvlJc w:val="left"/>
      <w:pPr>
        <w:ind w:left="2880" w:hanging="360"/>
      </w:pPr>
      <w:rPr>
        <w:rFonts w:ascii="Symbol" w:hAnsi="Symbol" w:hint="default"/>
      </w:rPr>
    </w:lvl>
    <w:lvl w:ilvl="4" w:tplc="5022945A">
      <w:start w:val="1"/>
      <w:numFmt w:val="bullet"/>
      <w:lvlText w:val="o"/>
      <w:lvlJc w:val="left"/>
      <w:pPr>
        <w:ind w:left="3600" w:hanging="360"/>
      </w:pPr>
      <w:rPr>
        <w:rFonts w:ascii="Courier New" w:hAnsi="Courier New" w:hint="default"/>
      </w:rPr>
    </w:lvl>
    <w:lvl w:ilvl="5" w:tplc="C2105B30">
      <w:start w:val="1"/>
      <w:numFmt w:val="bullet"/>
      <w:lvlText w:val=""/>
      <w:lvlJc w:val="left"/>
      <w:pPr>
        <w:ind w:left="4320" w:hanging="360"/>
      </w:pPr>
      <w:rPr>
        <w:rFonts w:ascii="Wingdings" w:hAnsi="Wingdings" w:hint="default"/>
      </w:rPr>
    </w:lvl>
    <w:lvl w:ilvl="6" w:tplc="A1EC8C74">
      <w:start w:val="1"/>
      <w:numFmt w:val="bullet"/>
      <w:lvlText w:val=""/>
      <w:lvlJc w:val="left"/>
      <w:pPr>
        <w:ind w:left="5040" w:hanging="360"/>
      </w:pPr>
      <w:rPr>
        <w:rFonts w:ascii="Symbol" w:hAnsi="Symbol" w:hint="default"/>
      </w:rPr>
    </w:lvl>
    <w:lvl w:ilvl="7" w:tplc="B7C0B3DC">
      <w:start w:val="1"/>
      <w:numFmt w:val="bullet"/>
      <w:lvlText w:val="o"/>
      <w:lvlJc w:val="left"/>
      <w:pPr>
        <w:ind w:left="5760" w:hanging="360"/>
      </w:pPr>
      <w:rPr>
        <w:rFonts w:ascii="Courier New" w:hAnsi="Courier New" w:hint="default"/>
      </w:rPr>
    </w:lvl>
    <w:lvl w:ilvl="8" w:tplc="8E62D63C">
      <w:start w:val="1"/>
      <w:numFmt w:val="bullet"/>
      <w:lvlText w:val=""/>
      <w:lvlJc w:val="left"/>
      <w:pPr>
        <w:ind w:left="6480" w:hanging="360"/>
      </w:pPr>
      <w:rPr>
        <w:rFonts w:ascii="Wingdings" w:hAnsi="Wingdings" w:hint="default"/>
      </w:rPr>
    </w:lvl>
  </w:abstractNum>
  <w:abstractNum w:abstractNumId="2" w15:restartNumberingAfterBreak="0">
    <w:nsid w:val="046B87B2"/>
    <w:multiLevelType w:val="hybridMultilevel"/>
    <w:tmpl w:val="FFFFFFFF"/>
    <w:lvl w:ilvl="0" w:tplc="9168E60A">
      <w:start w:val="1"/>
      <w:numFmt w:val="bullet"/>
      <w:lvlText w:val="·"/>
      <w:lvlJc w:val="left"/>
      <w:pPr>
        <w:ind w:left="720" w:hanging="360"/>
      </w:pPr>
      <w:rPr>
        <w:rFonts w:ascii="Symbol" w:hAnsi="Symbol" w:hint="default"/>
      </w:rPr>
    </w:lvl>
    <w:lvl w:ilvl="1" w:tplc="C36EE008">
      <w:start w:val="1"/>
      <w:numFmt w:val="bullet"/>
      <w:lvlText w:val="o"/>
      <w:lvlJc w:val="left"/>
      <w:pPr>
        <w:ind w:left="1440" w:hanging="360"/>
      </w:pPr>
      <w:rPr>
        <w:rFonts w:ascii="Courier New" w:hAnsi="Courier New" w:hint="default"/>
      </w:rPr>
    </w:lvl>
    <w:lvl w:ilvl="2" w:tplc="0D2CC46C">
      <w:start w:val="1"/>
      <w:numFmt w:val="bullet"/>
      <w:lvlText w:val=""/>
      <w:lvlJc w:val="left"/>
      <w:pPr>
        <w:ind w:left="2160" w:hanging="360"/>
      </w:pPr>
      <w:rPr>
        <w:rFonts w:ascii="Wingdings" w:hAnsi="Wingdings" w:hint="default"/>
      </w:rPr>
    </w:lvl>
    <w:lvl w:ilvl="3" w:tplc="E9D8873E">
      <w:start w:val="1"/>
      <w:numFmt w:val="bullet"/>
      <w:lvlText w:val=""/>
      <w:lvlJc w:val="left"/>
      <w:pPr>
        <w:ind w:left="2880" w:hanging="360"/>
      </w:pPr>
      <w:rPr>
        <w:rFonts w:ascii="Symbol" w:hAnsi="Symbol" w:hint="default"/>
      </w:rPr>
    </w:lvl>
    <w:lvl w:ilvl="4" w:tplc="E0AE2464">
      <w:start w:val="1"/>
      <w:numFmt w:val="bullet"/>
      <w:lvlText w:val="o"/>
      <w:lvlJc w:val="left"/>
      <w:pPr>
        <w:ind w:left="3600" w:hanging="360"/>
      </w:pPr>
      <w:rPr>
        <w:rFonts w:ascii="Courier New" w:hAnsi="Courier New" w:hint="default"/>
      </w:rPr>
    </w:lvl>
    <w:lvl w:ilvl="5" w:tplc="547A42FC">
      <w:start w:val="1"/>
      <w:numFmt w:val="bullet"/>
      <w:lvlText w:val=""/>
      <w:lvlJc w:val="left"/>
      <w:pPr>
        <w:ind w:left="4320" w:hanging="360"/>
      </w:pPr>
      <w:rPr>
        <w:rFonts w:ascii="Wingdings" w:hAnsi="Wingdings" w:hint="default"/>
      </w:rPr>
    </w:lvl>
    <w:lvl w:ilvl="6" w:tplc="329E6940">
      <w:start w:val="1"/>
      <w:numFmt w:val="bullet"/>
      <w:lvlText w:val=""/>
      <w:lvlJc w:val="left"/>
      <w:pPr>
        <w:ind w:left="5040" w:hanging="360"/>
      </w:pPr>
      <w:rPr>
        <w:rFonts w:ascii="Symbol" w:hAnsi="Symbol" w:hint="default"/>
      </w:rPr>
    </w:lvl>
    <w:lvl w:ilvl="7" w:tplc="2DEE646A">
      <w:start w:val="1"/>
      <w:numFmt w:val="bullet"/>
      <w:lvlText w:val="o"/>
      <w:lvlJc w:val="left"/>
      <w:pPr>
        <w:ind w:left="5760" w:hanging="360"/>
      </w:pPr>
      <w:rPr>
        <w:rFonts w:ascii="Courier New" w:hAnsi="Courier New" w:hint="default"/>
      </w:rPr>
    </w:lvl>
    <w:lvl w:ilvl="8" w:tplc="A2F65B3C">
      <w:start w:val="1"/>
      <w:numFmt w:val="bullet"/>
      <w:lvlText w:val=""/>
      <w:lvlJc w:val="left"/>
      <w:pPr>
        <w:ind w:left="6480" w:hanging="360"/>
      </w:pPr>
      <w:rPr>
        <w:rFonts w:ascii="Wingdings" w:hAnsi="Wingdings" w:hint="default"/>
      </w:rPr>
    </w:lvl>
  </w:abstractNum>
  <w:abstractNum w:abstractNumId="3" w15:restartNumberingAfterBreak="0">
    <w:nsid w:val="07FF5F15"/>
    <w:multiLevelType w:val="hybridMultilevel"/>
    <w:tmpl w:val="DE842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73831"/>
    <w:multiLevelType w:val="hybridMultilevel"/>
    <w:tmpl w:val="FFFFFFFF"/>
    <w:lvl w:ilvl="0" w:tplc="263A0188">
      <w:start w:val="1"/>
      <w:numFmt w:val="bullet"/>
      <w:lvlText w:val="·"/>
      <w:lvlJc w:val="left"/>
      <w:pPr>
        <w:ind w:left="720" w:hanging="360"/>
      </w:pPr>
      <w:rPr>
        <w:rFonts w:ascii="Symbol" w:hAnsi="Symbol" w:hint="default"/>
      </w:rPr>
    </w:lvl>
    <w:lvl w:ilvl="1" w:tplc="164CCF48">
      <w:start w:val="1"/>
      <w:numFmt w:val="bullet"/>
      <w:lvlText w:val="o"/>
      <w:lvlJc w:val="left"/>
      <w:pPr>
        <w:ind w:left="1440" w:hanging="360"/>
      </w:pPr>
      <w:rPr>
        <w:rFonts w:ascii="Courier New" w:hAnsi="Courier New" w:hint="default"/>
      </w:rPr>
    </w:lvl>
    <w:lvl w:ilvl="2" w:tplc="BDF4BEFC">
      <w:start w:val="1"/>
      <w:numFmt w:val="bullet"/>
      <w:lvlText w:val=""/>
      <w:lvlJc w:val="left"/>
      <w:pPr>
        <w:ind w:left="2160" w:hanging="360"/>
      </w:pPr>
      <w:rPr>
        <w:rFonts w:ascii="Wingdings" w:hAnsi="Wingdings" w:hint="default"/>
      </w:rPr>
    </w:lvl>
    <w:lvl w:ilvl="3" w:tplc="7FF8C2EA">
      <w:start w:val="1"/>
      <w:numFmt w:val="bullet"/>
      <w:lvlText w:val=""/>
      <w:lvlJc w:val="left"/>
      <w:pPr>
        <w:ind w:left="2880" w:hanging="360"/>
      </w:pPr>
      <w:rPr>
        <w:rFonts w:ascii="Symbol" w:hAnsi="Symbol" w:hint="default"/>
      </w:rPr>
    </w:lvl>
    <w:lvl w:ilvl="4" w:tplc="44028952">
      <w:start w:val="1"/>
      <w:numFmt w:val="bullet"/>
      <w:lvlText w:val="o"/>
      <w:lvlJc w:val="left"/>
      <w:pPr>
        <w:ind w:left="3600" w:hanging="360"/>
      </w:pPr>
      <w:rPr>
        <w:rFonts w:ascii="Courier New" w:hAnsi="Courier New" w:hint="default"/>
      </w:rPr>
    </w:lvl>
    <w:lvl w:ilvl="5" w:tplc="B48C16BA">
      <w:start w:val="1"/>
      <w:numFmt w:val="bullet"/>
      <w:lvlText w:val=""/>
      <w:lvlJc w:val="left"/>
      <w:pPr>
        <w:ind w:left="4320" w:hanging="360"/>
      </w:pPr>
      <w:rPr>
        <w:rFonts w:ascii="Wingdings" w:hAnsi="Wingdings" w:hint="default"/>
      </w:rPr>
    </w:lvl>
    <w:lvl w:ilvl="6" w:tplc="2848AE00">
      <w:start w:val="1"/>
      <w:numFmt w:val="bullet"/>
      <w:lvlText w:val=""/>
      <w:lvlJc w:val="left"/>
      <w:pPr>
        <w:ind w:left="5040" w:hanging="360"/>
      </w:pPr>
      <w:rPr>
        <w:rFonts w:ascii="Symbol" w:hAnsi="Symbol" w:hint="default"/>
      </w:rPr>
    </w:lvl>
    <w:lvl w:ilvl="7" w:tplc="AC663550">
      <w:start w:val="1"/>
      <w:numFmt w:val="bullet"/>
      <w:lvlText w:val="o"/>
      <w:lvlJc w:val="left"/>
      <w:pPr>
        <w:ind w:left="5760" w:hanging="360"/>
      </w:pPr>
      <w:rPr>
        <w:rFonts w:ascii="Courier New" w:hAnsi="Courier New" w:hint="default"/>
      </w:rPr>
    </w:lvl>
    <w:lvl w:ilvl="8" w:tplc="90048372">
      <w:start w:val="1"/>
      <w:numFmt w:val="bullet"/>
      <w:lvlText w:val=""/>
      <w:lvlJc w:val="left"/>
      <w:pPr>
        <w:ind w:left="6480" w:hanging="360"/>
      </w:pPr>
      <w:rPr>
        <w:rFonts w:ascii="Wingdings" w:hAnsi="Wingdings" w:hint="default"/>
      </w:rPr>
    </w:lvl>
  </w:abstractNum>
  <w:abstractNum w:abstractNumId="5" w15:restartNumberingAfterBreak="0">
    <w:nsid w:val="0DCAC514"/>
    <w:multiLevelType w:val="hybridMultilevel"/>
    <w:tmpl w:val="FFFFFFFF"/>
    <w:lvl w:ilvl="0" w:tplc="5C4E6FA4">
      <w:start w:val="1"/>
      <w:numFmt w:val="bullet"/>
      <w:lvlText w:val="·"/>
      <w:lvlJc w:val="left"/>
      <w:pPr>
        <w:ind w:left="720" w:hanging="360"/>
      </w:pPr>
      <w:rPr>
        <w:rFonts w:ascii="Symbol" w:hAnsi="Symbol" w:hint="default"/>
      </w:rPr>
    </w:lvl>
    <w:lvl w:ilvl="1" w:tplc="6C10FDD0">
      <w:start w:val="1"/>
      <w:numFmt w:val="bullet"/>
      <w:lvlText w:val="o"/>
      <w:lvlJc w:val="left"/>
      <w:pPr>
        <w:ind w:left="1440" w:hanging="360"/>
      </w:pPr>
      <w:rPr>
        <w:rFonts w:ascii="Courier New" w:hAnsi="Courier New" w:hint="default"/>
      </w:rPr>
    </w:lvl>
    <w:lvl w:ilvl="2" w:tplc="A95EEEF0">
      <w:start w:val="1"/>
      <w:numFmt w:val="bullet"/>
      <w:lvlText w:val=""/>
      <w:lvlJc w:val="left"/>
      <w:pPr>
        <w:ind w:left="2160" w:hanging="360"/>
      </w:pPr>
      <w:rPr>
        <w:rFonts w:ascii="Wingdings" w:hAnsi="Wingdings" w:hint="default"/>
      </w:rPr>
    </w:lvl>
    <w:lvl w:ilvl="3" w:tplc="ECF295AA">
      <w:start w:val="1"/>
      <w:numFmt w:val="bullet"/>
      <w:lvlText w:val=""/>
      <w:lvlJc w:val="left"/>
      <w:pPr>
        <w:ind w:left="2880" w:hanging="360"/>
      </w:pPr>
      <w:rPr>
        <w:rFonts w:ascii="Symbol" w:hAnsi="Symbol" w:hint="default"/>
      </w:rPr>
    </w:lvl>
    <w:lvl w:ilvl="4" w:tplc="294239AE">
      <w:start w:val="1"/>
      <w:numFmt w:val="bullet"/>
      <w:lvlText w:val="o"/>
      <w:lvlJc w:val="left"/>
      <w:pPr>
        <w:ind w:left="3600" w:hanging="360"/>
      </w:pPr>
      <w:rPr>
        <w:rFonts w:ascii="Courier New" w:hAnsi="Courier New" w:hint="default"/>
      </w:rPr>
    </w:lvl>
    <w:lvl w:ilvl="5" w:tplc="30C2D832">
      <w:start w:val="1"/>
      <w:numFmt w:val="bullet"/>
      <w:lvlText w:val=""/>
      <w:lvlJc w:val="left"/>
      <w:pPr>
        <w:ind w:left="4320" w:hanging="360"/>
      </w:pPr>
      <w:rPr>
        <w:rFonts w:ascii="Wingdings" w:hAnsi="Wingdings" w:hint="default"/>
      </w:rPr>
    </w:lvl>
    <w:lvl w:ilvl="6" w:tplc="714AC02A">
      <w:start w:val="1"/>
      <w:numFmt w:val="bullet"/>
      <w:lvlText w:val=""/>
      <w:lvlJc w:val="left"/>
      <w:pPr>
        <w:ind w:left="5040" w:hanging="360"/>
      </w:pPr>
      <w:rPr>
        <w:rFonts w:ascii="Symbol" w:hAnsi="Symbol" w:hint="default"/>
      </w:rPr>
    </w:lvl>
    <w:lvl w:ilvl="7" w:tplc="BF9EB806">
      <w:start w:val="1"/>
      <w:numFmt w:val="bullet"/>
      <w:lvlText w:val="o"/>
      <w:lvlJc w:val="left"/>
      <w:pPr>
        <w:ind w:left="5760" w:hanging="360"/>
      </w:pPr>
      <w:rPr>
        <w:rFonts w:ascii="Courier New" w:hAnsi="Courier New" w:hint="default"/>
      </w:rPr>
    </w:lvl>
    <w:lvl w:ilvl="8" w:tplc="37504E26">
      <w:start w:val="1"/>
      <w:numFmt w:val="bullet"/>
      <w:lvlText w:val=""/>
      <w:lvlJc w:val="left"/>
      <w:pPr>
        <w:ind w:left="6480" w:hanging="360"/>
      </w:pPr>
      <w:rPr>
        <w:rFonts w:ascii="Wingdings" w:hAnsi="Wingdings" w:hint="default"/>
      </w:rPr>
    </w:lvl>
  </w:abstractNum>
  <w:abstractNum w:abstractNumId="6" w15:restartNumberingAfterBreak="0">
    <w:nsid w:val="0DD47F8D"/>
    <w:multiLevelType w:val="hybridMultilevel"/>
    <w:tmpl w:val="FFFFFFFF"/>
    <w:lvl w:ilvl="0" w:tplc="4F6419AC">
      <w:start w:val="1"/>
      <w:numFmt w:val="bullet"/>
      <w:lvlText w:val=""/>
      <w:lvlJc w:val="left"/>
      <w:pPr>
        <w:ind w:left="720" w:hanging="360"/>
      </w:pPr>
      <w:rPr>
        <w:rFonts w:ascii="Symbol" w:hAnsi="Symbol" w:hint="default"/>
      </w:rPr>
    </w:lvl>
    <w:lvl w:ilvl="1" w:tplc="4DCAB9BE">
      <w:start w:val="1"/>
      <w:numFmt w:val="bullet"/>
      <w:lvlText w:val="o"/>
      <w:lvlJc w:val="left"/>
      <w:pPr>
        <w:ind w:left="1440" w:hanging="360"/>
      </w:pPr>
      <w:rPr>
        <w:rFonts w:ascii="Courier New" w:hAnsi="Courier New" w:hint="default"/>
      </w:rPr>
    </w:lvl>
    <w:lvl w:ilvl="2" w:tplc="3384D206">
      <w:start w:val="1"/>
      <w:numFmt w:val="bullet"/>
      <w:lvlText w:val=""/>
      <w:lvlJc w:val="left"/>
      <w:pPr>
        <w:ind w:left="2160" w:hanging="360"/>
      </w:pPr>
      <w:rPr>
        <w:rFonts w:ascii="Wingdings" w:hAnsi="Wingdings" w:hint="default"/>
      </w:rPr>
    </w:lvl>
    <w:lvl w:ilvl="3" w:tplc="DE7CD32E">
      <w:start w:val="1"/>
      <w:numFmt w:val="bullet"/>
      <w:lvlText w:val=""/>
      <w:lvlJc w:val="left"/>
      <w:pPr>
        <w:ind w:left="2880" w:hanging="360"/>
      </w:pPr>
      <w:rPr>
        <w:rFonts w:ascii="Symbol" w:hAnsi="Symbol" w:hint="default"/>
      </w:rPr>
    </w:lvl>
    <w:lvl w:ilvl="4" w:tplc="2138AEB0">
      <w:start w:val="1"/>
      <w:numFmt w:val="bullet"/>
      <w:lvlText w:val="o"/>
      <w:lvlJc w:val="left"/>
      <w:pPr>
        <w:ind w:left="3600" w:hanging="360"/>
      </w:pPr>
      <w:rPr>
        <w:rFonts w:ascii="Courier New" w:hAnsi="Courier New" w:hint="default"/>
      </w:rPr>
    </w:lvl>
    <w:lvl w:ilvl="5" w:tplc="0470A35A">
      <w:start w:val="1"/>
      <w:numFmt w:val="bullet"/>
      <w:lvlText w:val=""/>
      <w:lvlJc w:val="left"/>
      <w:pPr>
        <w:ind w:left="4320" w:hanging="360"/>
      </w:pPr>
      <w:rPr>
        <w:rFonts w:ascii="Wingdings" w:hAnsi="Wingdings" w:hint="default"/>
      </w:rPr>
    </w:lvl>
    <w:lvl w:ilvl="6" w:tplc="27F408F8">
      <w:start w:val="1"/>
      <w:numFmt w:val="bullet"/>
      <w:lvlText w:val=""/>
      <w:lvlJc w:val="left"/>
      <w:pPr>
        <w:ind w:left="5040" w:hanging="360"/>
      </w:pPr>
      <w:rPr>
        <w:rFonts w:ascii="Symbol" w:hAnsi="Symbol" w:hint="default"/>
      </w:rPr>
    </w:lvl>
    <w:lvl w:ilvl="7" w:tplc="549443F0">
      <w:start w:val="1"/>
      <w:numFmt w:val="bullet"/>
      <w:lvlText w:val="o"/>
      <w:lvlJc w:val="left"/>
      <w:pPr>
        <w:ind w:left="5760" w:hanging="360"/>
      </w:pPr>
      <w:rPr>
        <w:rFonts w:ascii="Courier New" w:hAnsi="Courier New" w:hint="default"/>
      </w:rPr>
    </w:lvl>
    <w:lvl w:ilvl="8" w:tplc="BB10FFF6">
      <w:start w:val="1"/>
      <w:numFmt w:val="bullet"/>
      <w:lvlText w:val=""/>
      <w:lvlJc w:val="left"/>
      <w:pPr>
        <w:ind w:left="6480" w:hanging="360"/>
      </w:pPr>
      <w:rPr>
        <w:rFonts w:ascii="Wingdings" w:hAnsi="Wingdings" w:hint="default"/>
      </w:rPr>
    </w:lvl>
  </w:abstractNum>
  <w:abstractNum w:abstractNumId="7" w15:restartNumberingAfterBreak="0">
    <w:nsid w:val="1139717E"/>
    <w:multiLevelType w:val="hybridMultilevel"/>
    <w:tmpl w:val="95DA3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35E0FE"/>
    <w:multiLevelType w:val="hybridMultilevel"/>
    <w:tmpl w:val="FFFFFFFF"/>
    <w:lvl w:ilvl="0" w:tplc="54EC72C0">
      <w:start w:val="1"/>
      <w:numFmt w:val="bullet"/>
      <w:lvlText w:val="·"/>
      <w:lvlJc w:val="left"/>
      <w:pPr>
        <w:ind w:left="720" w:hanging="360"/>
      </w:pPr>
      <w:rPr>
        <w:rFonts w:ascii="Symbol" w:hAnsi="Symbol" w:hint="default"/>
      </w:rPr>
    </w:lvl>
    <w:lvl w:ilvl="1" w:tplc="BDA87DAC">
      <w:start w:val="1"/>
      <w:numFmt w:val="bullet"/>
      <w:lvlText w:val="o"/>
      <w:lvlJc w:val="left"/>
      <w:pPr>
        <w:ind w:left="1440" w:hanging="360"/>
      </w:pPr>
      <w:rPr>
        <w:rFonts w:ascii="Courier New" w:hAnsi="Courier New" w:hint="default"/>
      </w:rPr>
    </w:lvl>
    <w:lvl w:ilvl="2" w:tplc="D688B030">
      <w:start w:val="1"/>
      <w:numFmt w:val="bullet"/>
      <w:lvlText w:val=""/>
      <w:lvlJc w:val="left"/>
      <w:pPr>
        <w:ind w:left="2160" w:hanging="360"/>
      </w:pPr>
      <w:rPr>
        <w:rFonts w:ascii="Wingdings" w:hAnsi="Wingdings" w:hint="default"/>
      </w:rPr>
    </w:lvl>
    <w:lvl w:ilvl="3" w:tplc="C95A11F4">
      <w:start w:val="1"/>
      <w:numFmt w:val="bullet"/>
      <w:lvlText w:val=""/>
      <w:lvlJc w:val="left"/>
      <w:pPr>
        <w:ind w:left="2880" w:hanging="360"/>
      </w:pPr>
      <w:rPr>
        <w:rFonts w:ascii="Symbol" w:hAnsi="Symbol" w:hint="default"/>
      </w:rPr>
    </w:lvl>
    <w:lvl w:ilvl="4" w:tplc="1CC88726">
      <w:start w:val="1"/>
      <w:numFmt w:val="bullet"/>
      <w:lvlText w:val="o"/>
      <w:lvlJc w:val="left"/>
      <w:pPr>
        <w:ind w:left="3600" w:hanging="360"/>
      </w:pPr>
      <w:rPr>
        <w:rFonts w:ascii="Courier New" w:hAnsi="Courier New" w:hint="default"/>
      </w:rPr>
    </w:lvl>
    <w:lvl w:ilvl="5" w:tplc="3C9ED3E0">
      <w:start w:val="1"/>
      <w:numFmt w:val="bullet"/>
      <w:lvlText w:val=""/>
      <w:lvlJc w:val="left"/>
      <w:pPr>
        <w:ind w:left="4320" w:hanging="360"/>
      </w:pPr>
      <w:rPr>
        <w:rFonts w:ascii="Wingdings" w:hAnsi="Wingdings" w:hint="default"/>
      </w:rPr>
    </w:lvl>
    <w:lvl w:ilvl="6" w:tplc="F6EC730A">
      <w:start w:val="1"/>
      <w:numFmt w:val="bullet"/>
      <w:lvlText w:val=""/>
      <w:lvlJc w:val="left"/>
      <w:pPr>
        <w:ind w:left="5040" w:hanging="360"/>
      </w:pPr>
      <w:rPr>
        <w:rFonts w:ascii="Symbol" w:hAnsi="Symbol" w:hint="default"/>
      </w:rPr>
    </w:lvl>
    <w:lvl w:ilvl="7" w:tplc="B24A4578">
      <w:start w:val="1"/>
      <w:numFmt w:val="bullet"/>
      <w:lvlText w:val="o"/>
      <w:lvlJc w:val="left"/>
      <w:pPr>
        <w:ind w:left="5760" w:hanging="360"/>
      </w:pPr>
      <w:rPr>
        <w:rFonts w:ascii="Courier New" w:hAnsi="Courier New" w:hint="default"/>
      </w:rPr>
    </w:lvl>
    <w:lvl w:ilvl="8" w:tplc="9ADEB234">
      <w:start w:val="1"/>
      <w:numFmt w:val="bullet"/>
      <w:lvlText w:val=""/>
      <w:lvlJc w:val="left"/>
      <w:pPr>
        <w:ind w:left="6480" w:hanging="360"/>
      </w:pPr>
      <w:rPr>
        <w:rFonts w:ascii="Wingdings" w:hAnsi="Wingdings" w:hint="default"/>
      </w:rPr>
    </w:lvl>
  </w:abstractNum>
  <w:abstractNum w:abstractNumId="9" w15:restartNumberingAfterBreak="0">
    <w:nsid w:val="1DE17084"/>
    <w:multiLevelType w:val="hybridMultilevel"/>
    <w:tmpl w:val="B6067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BF5F0B"/>
    <w:multiLevelType w:val="hybridMultilevel"/>
    <w:tmpl w:val="EB129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C271CB"/>
    <w:multiLevelType w:val="hybridMultilevel"/>
    <w:tmpl w:val="706C6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B322DD"/>
    <w:multiLevelType w:val="hybridMultilevel"/>
    <w:tmpl w:val="FFFFFFFF"/>
    <w:lvl w:ilvl="0" w:tplc="81040A78">
      <w:start w:val="1"/>
      <w:numFmt w:val="bullet"/>
      <w:lvlText w:val=""/>
      <w:lvlJc w:val="left"/>
      <w:pPr>
        <w:ind w:left="720" w:hanging="360"/>
      </w:pPr>
      <w:rPr>
        <w:rFonts w:ascii="Symbol" w:hAnsi="Symbol" w:hint="default"/>
      </w:rPr>
    </w:lvl>
    <w:lvl w:ilvl="1" w:tplc="187A5090">
      <w:start w:val="1"/>
      <w:numFmt w:val="bullet"/>
      <w:lvlText w:val="o"/>
      <w:lvlJc w:val="left"/>
      <w:pPr>
        <w:ind w:left="1440" w:hanging="360"/>
      </w:pPr>
      <w:rPr>
        <w:rFonts w:ascii="Courier New" w:hAnsi="Courier New" w:hint="default"/>
      </w:rPr>
    </w:lvl>
    <w:lvl w:ilvl="2" w:tplc="FFC4C5A0">
      <w:start w:val="1"/>
      <w:numFmt w:val="bullet"/>
      <w:lvlText w:val=""/>
      <w:lvlJc w:val="left"/>
      <w:pPr>
        <w:ind w:left="2160" w:hanging="360"/>
      </w:pPr>
      <w:rPr>
        <w:rFonts w:ascii="Wingdings" w:hAnsi="Wingdings" w:hint="default"/>
      </w:rPr>
    </w:lvl>
    <w:lvl w:ilvl="3" w:tplc="26E21F58">
      <w:start w:val="1"/>
      <w:numFmt w:val="bullet"/>
      <w:lvlText w:val=""/>
      <w:lvlJc w:val="left"/>
      <w:pPr>
        <w:ind w:left="2880" w:hanging="360"/>
      </w:pPr>
      <w:rPr>
        <w:rFonts w:ascii="Symbol" w:hAnsi="Symbol" w:hint="default"/>
      </w:rPr>
    </w:lvl>
    <w:lvl w:ilvl="4" w:tplc="FC68B5C2">
      <w:start w:val="1"/>
      <w:numFmt w:val="bullet"/>
      <w:lvlText w:val="o"/>
      <w:lvlJc w:val="left"/>
      <w:pPr>
        <w:ind w:left="3600" w:hanging="360"/>
      </w:pPr>
      <w:rPr>
        <w:rFonts w:ascii="Courier New" w:hAnsi="Courier New" w:hint="default"/>
      </w:rPr>
    </w:lvl>
    <w:lvl w:ilvl="5" w:tplc="812C0A0A">
      <w:start w:val="1"/>
      <w:numFmt w:val="bullet"/>
      <w:lvlText w:val=""/>
      <w:lvlJc w:val="left"/>
      <w:pPr>
        <w:ind w:left="4320" w:hanging="360"/>
      </w:pPr>
      <w:rPr>
        <w:rFonts w:ascii="Wingdings" w:hAnsi="Wingdings" w:hint="default"/>
      </w:rPr>
    </w:lvl>
    <w:lvl w:ilvl="6" w:tplc="9FE219C6">
      <w:start w:val="1"/>
      <w:numFmt w:val="bullet"/>
      <w:lvlText w:val=""/>
      <w:lvlJc w:val="left"/>
      <w:pPr>
        <w:ind w:left="5040" w:hanging="360"/>
      </w:pPr>
      <w:rPr>
        <w:rFonts w:ascii="Symbol" w:hAnsi="Symbol" w:hint="default"/>
      </w:rPr>
    </w:lvl>
    <w:lvl w:ilvl="7" w:tplc="0DF0FABA">
      <w:start w:val="1"/>
      <w:numFmt w:val="bullet"/>
      <w:lvlText w:val="o"/>
      <w:lvlJc w:val="left"/>
      <w:pPr>
        <w:ind w:left="5760" w:hanging="360"/>
      </w:pPr>
      <w:rPr>
        <w:rFonts w:ascii="Courier New" w:hAnsi="Courier New" w:hint="default"/>
      </w:rPr>
    </w:lvl>
    <w:lvl w:ilvl="8" w:tplc="370E8398">
      <w:start w:val="1"/>
      <w:numFmt w:val="bullet"/>
      <w:lvlText w:val=""/>
      <w:lvlJc w:val="left"/>
      <w:pPr>
        <w:ind w:left="6480" w:hanging="360"/>
      </w:pPr>
      <w:rPr>
        <w:rFonts w:ascii="Wingdings" w:hAnsi="Wingdings" w:hint="default"/>
      </w:rPr>
    </w:lvl>
  </w:abstractNum>
  <w:abstractNum w:abstractNumId="13" w15:restartNumberingAfterBreak="0">
    <w:nsid w:val="43920A32"/>
    <w:multiLevelType w:val="multilevel"/>
    <w:tmpl w:val="C752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398524"/>
    <w:multiLevelType w:val="hybridMultilevel"/>
    <w:tmpl w:val="FFFFFFFF"/>
    <w:lvl w:ilvl="0" w:tplc="BC78C07C">
      <w:start w:val="1"/>
      <w:numFmt w:val="bullet"/>
      <w:lvlText w:val="·"/>
      <w:lvlJc w:val="left"/>
      <w:pPr>
        <w:ind w:left="720" w:hanging="360"/>
      </w:pPr>
      <w:rPr>
        <w:rFonts w:ascii="Symbol" w:hAnsi="Symbol" w:hint="default"/>
      </w:rPr>
    </w:lvl>
    <w:lvl w:ilvl="1" w:tplc="C7D27CE0">
      <w:start w:val="1"/>
      <w:numFmt w:val="bullet"/>
      <w:lvlText w:val="o"/>
      <w:lvlJc w:val="left"/>
      <w:pPr>
        <w:ind w:left="1440" w:hanging="360"/>
      </w:pPr>
      <w:rPr>
        <w:rFonts w:ascii="Courier New" w:hAnsi="Courier New" w:hint="default"/>
      </w:rPr>
    </w:lvl>
    <w:lvl w:ilvl="2" w:tplc="2F901A08">
      <w:start w:val="1"/>
      <w:numFmt w:val="bullet"/>
      <w:lvlText w:val=""/>
      <w:lvlJc w:val="left"/>
      <w:pPr>
        <w:ind w:left="2160" w:hanging="360"/>
      </w:pPr>
      <w:rPr>
        <w:rFonts w:ascii="Wingdings" w:hAnsi="Wingdings" w:hint="default"/>
      </w:rPr>
    </w:lvl>
    <w:lvl w:ilvl="3" w:tplc="F35A720C">
      <w:start w:val="1"/>
      <w:numFmt w:val="bullet"/>
      <w:lvlText w:val=""/>
      <w:lvlJc w:val="left"/>
      <w:pPr>
        <w:ind w:left="2880" w:hanging="360"/>
      </w:pPr>
      <w:rPr>
        <w:rFonts w:ascii="Symbol" w:hAnsi="Symbol" w:hint="default"/>
      </w:rPr>
    </w:lvl>
    <w:lvl w:ilvl="4" w:tplc="AC3CF598">
      <w:start w:val="1"/>
      <w:numFmt w:val="bullet"/>
      <w:lvlText w:val="o"/>
      <w:lvlJc w:val="left"/>
      <w:pPr>
        <w:ind w:left="3600" w:hanging="360"/>
      </w:pPr>
      <w:rPr>
        <w:rFonts w:ascii="Courier New" w:hAnsi="Courier New" w:hint="default"/>
      </w:rPr>
    </w:lvl>
    <w:lvl w:ilvl="5" w:tplc="710666E8">
      <w:start w:val="1"/>
      <w:numFmt w:val="bullet"/>
      <w:lvlText w:val=""/>
      <w:lvlJc w:val="left"/>
      <w:pPr>
        <w:ind w:left="4320" w:hanging="360"/>
      </w:pPr>
      <w:rPr>
        <w:rFonts w:ascii="Wingdings" w:hAnsi="Wingdings" w:hint="default"/>
      </w:rPr>
    </w:lvl>
    <w:lvl w:ilvl="6" w:tplc="3B4AFAA0">
      <w:start w:val="1"/>
      <w:numFmt w:val="bullet"/>
      <w:lvlText w:val=""/>
      <w:lvlJc w:val="left"/>
      <w:pPr>
        <w:ind w:left="5040" w:hanging="360"/>
      </w:pPr>
      <w:rPr>
        <w:rFonts w:ascii="Symbol" w:hAnsi="Symbol" w:hint="default"/>
      </w:rPr>
    </w:lvl>
    <w:lvl w:ilvl="7" w:tplc="61989562">
      <w:start w:val="1"/>
      <w:numFmt w:val="bullet"/>
      <w:lvlText w:val="o"/>
      <w:lvlJc w:val="left"/>
      <w:pPr>
        <w:ind w:left="5760" w:hanging="360"/>
      </w:pPr>
      <w:rPr>
        <w:rFonts w:ascii="Courier New" w:hAnsi="Courier New" w:hint="default"/>
      </w:rPr>
    </w:lvl>
    <w:lvl w:ilvl="8" w:tplc="3D845B18">
      <w:start w:val="1"/>
      <w:numFmt w:val="bullet"/>
      <w:lvlText w:val=""/>
      <w:lvlJc w:val="left"/>
      <w:pPr>
        <w:ind w:left="6480" w:hanging="360"/>
      </w:pPr>
      <w:rPr>
        <w:rFonts w:ascii="Wingdings" w:hAnsi="Wingdings" w:hint="default"/>
      </w:rPr>
    </w:lvl>
  </w:abstractNum>
  <w:abstractNum w:abstractNumId="15" w15:restartNumberingAfterBreak="0">
    <w:nsid w:val="528CD823"/>
    <w:multiLevelType w:val="hybridMultilevel"/>
    <w:tmpl w:val="FFFFFFFF"/>
    <w:lvl w:ilvl="0" w:tplc="55725790">
      <w:start w:val="1"/>
      <w:numFmt w:val="bullet"/>
      <w:lvlText w:val="·"/>
      <w:lvlJc w:val="left"/>
      <w:pPr>
        <w:ind w:left="720" w:hanging="360"/>
      </w:pPr>
      <w:rPr>
        <w:rFonts w:ascii="Symbol" w:hAnsi="Symbol" w:hint="default"/>
      </w:rPr>
    </w:lvl>
    <w:lvl w:ilvl="1" w:tplc="C92673EC">
      <w:start w:val="1"/>
      <w:numFmt w:val="bullet"/>
      <w:lvlText w:val="o"/>
      <w:lvlJc w:val="left"/>
      <w:pPr>
        <w:ind w:left="1440" w:hanging="360"/>
      </w:pPr>
      <w:rPr>
        <w:rFonts w:ascii="Courier New" w:hAnsi="Courier New" w:hint="default"/>
      </w:rPr>
    </w:lvl>
    <w:lvl w:ilvl="2" w:tplc="BC36F1A6">
      <w:start w:val="1"/>
      <w:numFmt w:val="bullet"/>
      <w:lvlText w:val=""/>
      <w:lvlJc w:val="left"/>
      <w:pPr>
        <w:ind w:left="2160" w:hanging="360"/>
      </w:pPr>
      <w:rPr>
        <w:rFonts w:ascii="Wingdings" w:hAnsi="Wingdings" w:hint="default"/>
      </w:rPr>
    </w:lvl>
    <w:lvl w:ilvl="3" w:tplc="0960FA1A">
      <w:start w:val="1"/>
      <w:numFmt w:val="bullet"/>
      <w:lvlText w:val=""/>
      <w:lvlJc w:val="left"/>
      <w:pPr>
        <w:ind w:left="2880" w:hanging="360"/>
      </w:pPr>
      <w:rPr>
        <w:rFonts w:ascii="Symbol" w:hAnsi="Symbol" w:hint="default"/>
      </w:rPr>
    </w:lvl>
    <w:lvl w:ilvl="4" w:tplc="63A6638C">
      <w:start w:val="1"/>
      <w:numFmt w:val="bullet"/>
      <w:lvlText w:val="o"/>
      <w:lvlJc w:val="left"/>
      <w:pPr>
        <w:ind w:left="3600" w:hanging="360"/>
      </w:pPr>
      <w:rPr>
        <w:rFonts w:ascii="Courier New" w:hAnsi="Courier New" w:hint="default"/>
      </w:rPr>
    </w:lvl>
    <w:lvl w:ilvl="5" w:tplc="8264CCA4">
      <w:start w:val="1"/>
      <w:numFmt w:val="bullet"/>
      <w:lvlText w:val=""/>
      <w:lvlJc w:val="left"/>
      <w:pPr>
        <w:ind w:left="4320" w:hanging="360"/>
      </w:pPr>
      <w:rPr>
        <w:rFonts w:ascii="Wingdings" w:hAnsi="Wingdings" w:hint="default"/>
      </w:rPr>
    </w:lvl>
    <w:lvl w:ilvl="6" w:tplc="4006B832">
      <w:start w:val="1"/>
      <w:numFmt w:val="bullet"/>
      <w:lvlText w:val=""/>
      <w:lvlJc w:val="left"/>
      <w:pPr>
        <w:ind w:left="5040" w:hanging="360"/>
      </w:pPr>
      <w:rPr>
        <w:rFonts w:ascii="Symbol" w:hAnsi="Symbol" w:hint="default"/>
      </w:rPr>
    </w:lvl>
    <w:lvl w:ilvl="7" w:tplc="D9C4E004">
      <w:start w:val="1"/>
      <w:numFmt w:val="bullet"/>
      <w:lvlText w:val="o"/>
      <w:lvlJc w:val="left"/>
      <w:pPr>
        <w:ind w:left="5760" w:hanging="360"/>
      </w:pPr>
      <w:rPr>
        <w:rFonts w:ascii="Courier New" w:hAnsi="Courier New" w:hint="default"/>
      </w:rPr>
    </w:lvl>
    <w:lvl w:ilvl="8" w:tplc="B338E11A">
      <w:start w:val="1"/>
      <w:numFmt w:val="bullet"/>
      <w:lvlText w:val=""/>
      <w:lvlJc w:val="left"/>
      <w:pPr>
        <w:ind w:left="6480" w:hanging="360"/>
      </w:pPr>
      <w:rPr>
        <w:rFonts w:ascii="Wingdings" w:hAnsi="Wingdings" w:hint="default"/>
      </w:rPr>
    </w:lvl>
  </w:abstractNum>
  <w:abstractNum w:abstractNumId="16" w15:restartNumberingAfterBreak="0">
    <w:nsid w:val="58BB4332"/>
    <w:multiLevelType w:val="hybridMultilevel"/>
    <w:tmpl w:val="FFFFFFFF"/>
    <w:lvl w:ilvl="0" w:tplc="BD0273C2">
      <w:start w:val="1"/>
      <w:numFmt w:val="bullet"/>
      <w:lvlText w:val="·"/>
      <w:lvlJc w:val="left"/>
      <w:pPr>
        <w:ind w:left="720" w:hanging="360"/>
      </w:pPr>
      <w:rPr>
        <w:rFonts w:ascii="Symbol" w:hAnsi="Symbol" w:hint="default"/>
      </w:rPr>
    </w:lvl>
    <w:lvl w:ilvl="1" w:tplc="7CC4CAF0">
      <w:start w:val="1"/>
      <w:numFmt w:val="bullet"/>
      <w:lvlText w:val="o"/>
      <w:lvlJc w:val="left"/>
      <w:pPr>
        <w:ind w:left="1440" w:hanging="360"/>
      </w:pPr>
      <w:rPr>
        <w:rFonts w:ascii="Courier New" w:hAnsi="Courier New" w:hint="default"/>
      </w:rPr>
    </w:lvl>
    <w:lvl w:ilvl="2" w:tplc="D588719C">
      <w:start w:val="1"/>
      <w:numFmt w:val="bullet"/>
      <w:lvlText w:val=""/>
      <w:lvlJc w:val="left"/>
      <w:pPr>
        <w:ind w:left="2160" w:hanging="360"/>
      </w:pPr>
      <w:rPr>
        <w:rFonts w:ascii="Wingdings" w:hAnsi="Wingdings" w:hint="default"/>
      </w:rPr>
    </w:lvl>
    <w:lvl w:ilvl="3" w:tplc="EDC667FE">
      <w:start w:val="1"/>
      <w:numFmt w:val="bullet"/>
      <w:lvlText w:val=""/>
      <w:lvlJc w:val="left"/>
      <w:pPr>
        <w:ind w:left="2880" w:hanging="360"/>
      </w:pPr>
      <w:rPr>
        <w:rFonts w:ascii="Symbol" w:hAnsi="Symbol" w:hint="default"/>
      </w:rPr>
    </w:lvl>
    <w:lvl w:ilvl="4" w:tplc="DA58DA0C">
      <w:start w:val="1"/>
      <w:numFmt w:val="bullet"/>
      <w:lvlText w:val="o"/>
      <w:lvlJc w:val="left"/>
      <w:pPr>
        <w:ind w:left="3600" w:hanging="360"/>
      </w:pPr>
      <w:rPr>
        <w:rFonts w:ascii="Courier New" w:hAnsi="Courier New" w:hint="default"/>
      </w:rPr>
    </w:lvl>
    <w:lvl w:ilvl="5" w:tplc="A83C908E">
      <w:start w:val="1"/>
      <w:numFmt w:val="bullet"/>
      <w:lvlText w:val=""/>
      <w:lvlJc w:val="left"/>
      <w:pPr>
        <w:ind w:left="4320" w:hanging="360"/>
      </w:pPr>
      <w:rPr>
        <w:rFonts w:ascii="Wingdings" w:hAnsi="Wingdings" w:hint="default"/>
      </w:rPr>
    </w:lvl>
    <w:lvl w:ilvl="6" w:tplc="28882DA0">
      <w:start w:val="1"/>
      <w:numFmt w:val="bullet"/>
      <w:lvlText w:val=""/>
      <w:lvlJc w:val="left"/>
      <w:pPr>
        <w:ind w:left="5040" w:hanging="360"/>
      </w:pPr>
      <w:rPr>
        <w:rFonts w:ascii="Symbol" w:hAnsi="Symbol" w:hint="default"/>
      </w:rPr>
    </w:lvl>
    <w:lvl w:ilvl="7" w:tplc="B32AD896">
      <w:start w:val="1"/>
      <w:numFmt w:val="bullet"/>
      <w:lvlText w:val="o"/>
      <w:lvlJc w:val="left"/>
      <w:pPr>
        <w:ind w:left="5760" w:hanging="360"/>
      </w:pPr>
      <w:rPr>
        <w:rFonts w:ascii="Courier New" w:hAnsi="Courier New" w:hint="default"/>
      </w:rPr>
    </w:lvl>
    <w:lvl w:ilvl="8" w:tplc="9EC0983C">
      <w:start w:val="1"/>
      <w:numFmt w:val="bullet"/>
      <w:lvlText w:val=""/>
      <w:lvlJc w:val="left"/>
      <w:pPr>
        <w:ind w:left="6480" w:hanging="360"/>
      </w:pPr>
      <w:rPr>
        <w:rFonts w:ascii="Wingdings" w:hAnsi="Wingdings" w:hint="default"/>
      </w:rPr>
    </w:lvl>
  </w:abstractNum>
  <w:abstractNum w:abstractNumId="17" w15:restartNumberingAfterBreak="0">
    <w:nsid w:val="646CEA35"/>
    <w:multiLevelType w:val="hybridMultilevel"/>
    <w:tmpl w:val="FFFFFFFF"/>
    <w:lvl w:ilvl="0" w:tplc="688C5346">
      <w:start w:val="1"/>
      <w:numFmt w:val="bullet"/>
      <w:lvlText w:val="·"/>
      <w:lvlJc w:val="left"/>
      <w:pPr>
        <w:ind w:left="720" w:hanging="360"/>
      </w:pPr>
      <w:rPr>
        <w:rFonts w:ascii="Symbol" w:hAnsi="Symbol" w:hint="default"/>
      </w:rPr>
    </w:lvl>
    <w:lvl w:ilvl="1" w:tplc="F5AA107E">
      <w:start w:val="1"/>
      <w:numFmt w:val="bullet"/>
      <w:lvlText w:val="o"/>
      <w:lvlJc w:val="left"/>
      <w:pPr>
        <w:ind w:left="1440" w:hanging="360"/>
      </w:pPr>
      <w:rPr>
        <w:rFonts w:ascii="Courier New" w:hAnsi="Courier New" w:hint="default"/>
      </w:rPr>
    </w:lvl>
    <w:lvl w:ilvl="2" w:tplc="0AC4577E">
      <w:start w:val="1"/>
      <w:numFmt w:val="bullet"/>
      <w:lvlText w:val=""/>
      <w:lvlJc w:val="left"/>
      <w:pPr>
        <w:ind w:left="2160" w:hanging="360"/>
      </w:pPr>
      <w:rPr>
        <w:rFonts w:ascii="Wingdings" w:hAnsi="Wingdings" w:hint="default"/>
      </w:rPr>
    </w:lvl>
    <w:lvl w:ilvl="3" w:tplc="E06ACDF6">
      <w:start w:val="1"/>
      <w:numFmt w:val="bullet"/>
      <w:lvlText w:val=""/>
      <w:lvlJc w:val="left"/>
      <w:pPr>
        <w:ind w:left="2880" w:hanging="360"/>
      </w:pPr>
      <w:rPr>
        <w:rFonts w:ascii="Symbol" w:hAnsi="Symbol" w:hint="default"/>
      </w:rPr>
    </w:lvl>
    <w:lvl w:ilvl="4" w:tplc="08726938">
      <w:start w:val="1"/>
      <w:numFmt w:val="bullet"/>
      <w:lvlText w:val="o"/>
      <w:lvlJc w:val="left"/>
      <w:pPr>
        <w:ind w:left="3600" w:hanging="360"/>
      </w:pPr>
      <w:rPr>
        <w:rFonts w:ascii="Courier New" w:hAnsi="Courier New" w:hint="default"/>
      </w:rPr>
    </w:lvl>
    <w:lvl w:ilvl="5" w:tplc="12B03CB0">
      <w:start w:val="1"/>
      <w:numFmt w:val="bullet"/>
      <w:lvlText w:val=""/>
      <w:lvlJc w:val="left"/>
      <w:pPr>
        <w:ind w:left="4320" w:hanging="360"/>
      </w:pPr>
      <w:rPr>
        <w:rFonts w:ascii="Wingdings" w:hAnsi="Wingdings" w:hint="default"/>
      </w:rPr>
    </w:lvl>
    <w:lvl w:ilvl="6" w:tplc="9AAC3A74">
      <w:start w:val="1"/>
      <w:numFmt w:val="bullet"/>
      <w:lvlText w:val=""/>
      <w:lvlJc w:val="left"/>
      <w:pPr>
        <w:ind w:left="5040" w:hanging="360"/>
      </w:pPr>
      <w:rPr>
        <w:rFonts w:ascii="Symbol" w:hAnsi="Symbol" w:hint="default"/>
      </w:rPr>
    </w:lvl>
    <w:lvl w:ilvl="7" w:tplc="03B44D00">
      <w:start w:val="1"/>
      <w:numFmt w:val="bullet"/>
      <w:lvlText w:val="o"/>
      <w:lvlJc w:val="left"/>
      <w:pPr>
        <w:ind w:left="5760" w:hanging="360"/>
      </w:pPr>
      <w:rPr>
        <w:rFonts w:ascii="Courier New" w:hAnsi="Courier New" w:hint="default"/>
      </w:rPr>
    </w:lvl>
    <w:lvl w:ilvl="8" w:tplc="6FDA6FEA">
      <w:start w:val="1"/>
      <w:numFmt w:val="bullet"/>
      <w:lvlText w:val=""/>
      <w:lvlJc w:val="left"/>
      <w:pPr>
        <w:ind w:left="6480" w:hanging="360"/>
      </w:pPr>
      <w:rPr>
        <w:rFonts w:ascii="Wingdings" w:hAnsi="Wingdings" w:hint="default"/>
      </w:rPr>
    </w:lvl>
  </w:abstractNum>
  <w:abstractNum w:abstractNumId="18" w15:restartNumberingAfterBreak="0">
    <w:nsid w:val="64B242F3"/>
    <w:multiLevelType w:val="hybridMultilevel"/>
    <w:tmpl w:val="554E1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FCC0E8"/>
    <w:multiLevelType w:val="hybridMultilevel"/>
    <w:tmpl w:val="FFFFFFFF"/>
    <w:lvl w:ilvl="0" w:tplc="48183F6E">
      <w:start w:val="1"/>
      <w:numFmt w:val="bullet"/>
      <w:lvlText w:val="·"/>
      <w:lvlJc w:val="left"/>
      <w:pPr>
        <w:ind w:left="720" w:hanging="360"/>
      </w:pPr>
      <w:rPr>
        <w:rFonts w:ascii="Symbol" w:hAnsi="Symbol" w:hint="default"/>
      </w:rPr>
    </w:lvl>
    <w:lvl w:ilvl="1" w:tplc="BE88FFA8">
      <w:start w:val="1"/>
      <w:numFmt w:val="bullet"/>
      <w:lvlText w:val="o"/>
      <w:lvlJc w:val="left"/>
      <w:pPr>
        <w:ind w:left="1440" w:hanging="360"/>
      </w:pPr>
      <w:rPr>
        <w:rFonts w:ascii="Courier New" w:hAnsi="Courier New" w:hint="default"/>
      </w:rPr>
    </w:lvl>
    <w:lvl w:ilvl="2" w:tplc="751E910E">
      <w:start w:val="1"/>
      <w:numFmt w:val="bullet"/>
      <w:lvlText w:val=""/>
      <w:lvlJc w:val="left"/>
      <w:pPr>
        <w:ind w:left="2160" w:hanging="360"/>
      </w:pPr>
      <w:rPr>
        <w:rFonts w:ascii="Wingdings" w:hAnsi="Wingdings" w:hint="default"/>
      </w:rPr>
    </w:lvl>
    <w:lvl w:ilvl="3" w:tplc="6B6C9B6A">
      <w:start w:val="1"/>
      <w:numFmt w:val="bullet"/>
      <w:lvlText w:val=""/>
      <w:lvlJc w:val="left"/>
      <w:pPr>
        <w:ind w:left="2880" w:hanging="360"/>
      </w:pPr>
      <w:rPr>
        <w:rFonts w:ascii="Symbol" w:hAnsi="Symbol" w:hint="default"/>
      </w:rPr>
    </w:lvl>
    <w:lvl w:ilvl="4" w:tplc="B8BEDB0A">
      <w:start w:val="1"/>
      <w:numFmt w:val="bullet"/>
      <w:lvlText w:val="o"/>
      <w:lvlJc w:val="left"/>
      <w:pPr>
        <w:ind w:left="3600" w:hanging="360"/>
      </w:pPr>
      <w:rPr>
        <w:rFonts w:ascii="Courier New" w:hAnsi="Courier New" w:hint="default"/>
      </w:rPr>
    </w:lvl>
    <w:lvl w:ilvl="5" w:tplc="9C18B2F8">
      <w:start w:val="1"/>
      <w:numFmt w:val="bullet"/>
      <w:lvlText w:val=""/>
      <w:lvlJc w:val="left"/>
      <w:pPr>
        <w:ind w:left="4320" w:hanging="360"/>
      </w:pPr>
      <w:rPr>
        <w:rFonts w:ascii="Wingdings" w:hAnsi="Wingdings" w:hint="default"/>
      </w:rPr>
    </w:lvl>
    <w:lvl w:ilvl="6" w:tplc="4EE890BA">
      <w:start w:val="1"/>
      <w:numFmt w:val="bullet"/>
      <w:lvlText w:val=""/>
      <w:lvlJc w:val="left"/>
      <w:pPr>
        <w:ind w:left="5040" w:hanging="360"/>
      </w:pPr>
      <w:rPr>
        <w:rFonts w:ascii="Symbol" w:hAnsi="Symbol" w:hint="default"/>
      </w:rPr>
    </w:lvl>
    <w:lvl w:ilvl="7" w:tplc="BEC65FC8">
      <w:start w:val="1"/>
      <w:numFmt w:val="bullet"/>
      <w:lvlText w:val="o"/>
      <w:lvlJc w:val="left"/>
      <w:pPr>
        <w:ind w:left="5760" w:hanging="360"/>
      </w:pPr>
      <w:rPr>
        <w:rFonts w:ascii="Courier New" w:hAnsi="Courier New" w:hint="default"/>
      </w:rPr>
    </w:lvl>
    <w:lvl w:ilvl="8" w:tplc="F0766CE2">
      <w:start w:val="1"/>
      <w:numFmt w:val="bullet"/>
      <w:lvlText w:val=""/>
      <w:lvlJc w:val="left"/>
      <w:pPr>
        <w:ind w:left="6480" w:hanging="360"/>
      </w:pPr>
      <w:rPr>
        <w:rFonts w:ascii="Wingdings" w:hAnsi="Wingdings" w:hint="default"/>
      </w:rPr>
    </w:lvl>
  </w:abstractNum>
  <w:abstractNum w:abstractNumId="20" w15:restartNumberingAfterBreak="0">
    <w:nsid w:val="7FE482CC"/>
    <w:multiLevelType w:val="hybridMultilevel"/>
    <w:tmpl w:val="FFFFFFFF"/>
    <w:lvl w:ilvl="0" w:tplc="5370665C">
      <w:start w:val="1"/>
      <w:numFmt w:val="bullet"/>
      <w:lvlText w:val="·"/>
      <w:lvlJc w:val="left"/>
      <w:pPr>
        <w:ind w:left="720" w:hanging="360"/>
      </w:pPr>
      <w:rPr>
        <w:rFonts w:ascii="Symbol" w:hAnsi="Symbol" w:hint="default"/>
      </w:rPr>
    </w:lvl>
    <w:lvl w:ilvl="1" w:tplc="75DE5510">
      <w:start w:val="1"/>
      <w:numFmt w:val="bullet"/>
      <w:lvlText w:val="o"/>
      <w:lvlJc w:val="left"/>
      <w:pPr>
        <w:ind w:left="1440" w:hanging="360"/>
      </w:pPr>
      <w:rPr>
        <w:rFonts w:ascii="Courier New" w:hAnsi="Courier New" w:hint="default"/>
      </w:rPr>
    </w:lvl>
    <w:lvl w:ilvl="2" w:tplc="D02A6A78">
      <w:start w:val="1"/>
      <w:numFmt w:val="bullet"/>
      <w:lvlText w:val=""/>
      <w:lvlJc w:val="left"/>
      <w:pPr>
        <w:ind w:left="2160" w:hanging="360"/>
      </w:pPr>
      <w:rPr>
        <w:rFonts w:ascii="Wingdings" w:hAnsi="Wingdings" w:hint="default"/>
      </w:rPr>
    </w:lvl>
    <w:lvl w:ilvl="3" w:tplc="027E15F8">
      <w:start w:val="1"/>
      <w:numFmt w:val="bullet"/>
      <w:lvlText w:val=""/>
      <w:lvlJc w:val="left"/>
      <w:pPr>
        <w:ind w:left="2880" w:hanging="360"/>
      </w:pPr>
      <w:rPr>
        <w:rFonts w:ascii="Symbol" w:hAnsi="Symbol" w:hint="default"/>
      </w:rPr>
    </w:lvl>
    <w:lvl w:ilvl="4" w:tplc="531235AE">
      <w:start w:val="1"/>
      <w:numFmt w:val="bullet"/>
      <w:lvlText w:val="o"/>
      <w:lvlJc w:val="left"/>
      <w:pPr>
        <w:ind w:left="3600" w:hanging="360"/>
      </w:pPr>
      <w:rPr>
        <w:rFonts w:ascii="Courier New" w:hAnsi="Courier New" w:hint="default"/>
      </w:rPr>
    </w:lvl>
    <w:lvl w:ilvl="5" w:tplc="B05EAB56">
      <w:start w:val="1"/>
      <w:numFmt w:val="bullet"/>
      <w:lvlText w:val=""/>
      <w:lvlJc w:val="left"/>
      <w:pPr>
        <w:ind w:left="4320" w:hanging="360"/>
      </w:pPr>
      <w:rPr>
        <w:rFonts w:ascii="Wingdings" w:hAnsi="Wingdings" w:hint="default"/>
      </w:rPr>
    </w:lvl>
    <w:lvl w:ilvl="6" w:tplc="7034103C">
      <w:start w:val="1"/>
      <w:numFmt w:val="bullet"/>
      <w:lvlText w:val=""/>
      <w:lvlJc w:val="left"/>
      <w:pPr>
        <w:ind w:left="5040" w:hanging="360"/>
      </w:pPr>
      <w:rPr>
        <w:rFonts w:ascii="Symbol" w:hAnsi="Symbol" w:hint="default"/>
      </w:rPr>
    </w:lvl>
    <w:lvl w:ilvl="7" w:tplc="157454C8">
      <w:start w:val="1"/>
      <w:numFmt w:val="bullet"/>
      <w:lvlText w:val="o"/>
      <w:lvlJc w:val="left"/>
      <w:pPr>
        <w:ind w:left="5760" w:hanging="360"/>
      </w:pPr>
      <w:rPr>
        <w:rFonts w:ascii="Courier New" w:hAnsi="Courier New" w:hint="default"/>
      </w:rPr>
    </w:lvl>
    <w:lvl w:ilvl="8" w:tplc="03D66AC4">
      <w:start w:val="1"/>
      <w:numFmt w:val="bullet"/>
      <w:lvlText w:val=""/>
      <w:lvlJc w:val="left"/>
      <w:pPr>
        <w:ind w:left="6480" w:hanging="360"/>
      </w:pPr>
      <w:rPr>
        <w:rFonts w:ascii="Wingdings" w:hAnsi="Wingdings" w:hint="default"/>
      </w:rPr>
    </w:lvl>
  </w:abstractNum>
  <w:num w:numId="1" w16cid:durableId="1237277957">
    <w:abstractNumId w:val="0"/>
  </w:num>
  <w:num w:numId="2" w16cid:durableId="1297640513">
    <w:abstractNumId w:val="20"/>
  </w:num>
  <w:num w:numId="3" w16cid:durableId="1308629957">
    <w:abstractNumId w:val="19"/>
  </w:num>
  <w:num w:numId="4" w16cid:durableId="1431781394">
    <w:abstractNumId w:val="11"/>
  </w:num>
  <w:num w:numId="5" w16cid:durableId="151921032">
    <w:abstractNumId w:val="10"/>
  </w:num>
  <w:num w:numId="6" w16cid:durableId="1756780357">
    <w:abstractNumId w:val="1"/>
  </w:num>
  <w:num w:numId="7" w16cid:durableId="1758401369">
    <w:abstractNumId w:val="2"/>
  </w:num>
  <w:num w:numId="8" w16cid:durableId="2012178198">
    <w:abstractNumId w:val="12"/>
  </w:num>
  <w:num w:numId="9" w16cid:durableId="284503353">
    <w:abstractNumId w:val="13"/>
  </w:num>
  <w:num w:numId="10" w16cid:durableId="313486298">
    <w:abstractNumId w:val="16"/>
  </w:num>
  <w:num w:numId="11" w16cid:durableId="33312801">
    <w:abstractNumId w:val="4"/>
  </w:num>
  <w:num w:numId="12" w16cid:durableId="473763410">
    <w:abstractNumId w:val="9"/>
  </w:num>
  <w:num w:numId="13" w16cid:durableId="484779680">
    <w:abstractNumId w:val="7"/>
  </w:num>
  <w:num w:numId="14" w16cid:durableId="503401762">
    <w:abstractNumId w:val="17"/>
  </w:num>
  <w:num w:numId="15" w16cid:durableId="606079435">
    <w:abstractNumId w:val="5"/>
  </w:num>
  <w:num w:numId="16" w16cid:durableId="661156784">
    <w:abstractNumId w:val="18"/>
  </w:num>
  <w:num w:numId="17" w16cid:durableId="746654985">
    <w:abstractNumId w:val="15"/>
  </w:num>
  <w:num w:numId="18" w16cid:durableId="773205925">
    <w:abstractNumId w:val="14"/>
  </w:num>
  <w:num w:numId="19" w16cid:durableId="779566662">
    <w:abstractNumId w:val="8"/>
  </w:num>
  <w:num w:numId="20" w16cid:durableId="805390749">
    <w:abstractNumId w:val="6"/>
  </w:num>
  <w:num w:numId="21" w16cid:durableId="948506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20278A"/>
    <w:rsid w:val="000043C7"/>
    <w:rsid w:val="00013EC3"/>
    <w:rsid w:val="000471BD"/>
    <w:rsid w:val="000638FD"/>
    <w:rsid w:val="00066F0B"/>
    <w:rsid w:val="00070F5A"/>
    <w:rsid w:val="000758D2"/>
    <w:rsid w:val="00097D4B"/>
    <w:rsid w:val="000B04D9"/>
    <w:rsid w:val="000B3C25"/>
    <w:rsid w:val="000C620D"/>
    <w:rsid w:val="000D3D63"/>
    <w:rsid w:val="000D64C3"/>
    <w:rsid w:val="000E768C"/>
    <w:rsid w:val="00103394"/>
    <w:rsid w:val="00136753"/>
    <w:rsid w:val="001404F1"/>
    <w:rsid w:val="001470A5"/>
    <w:rsid w:val="00150786"/>
    <w:rsid w:val="00155A4E"/>
    <w:rsid w:val="00183232"/>
    <w:rsid w:val="00185892"/>
    <w:rsid w:val="00187650"/>
    <w:rsid w:val="0019100E"/>
    <w:rsid w:val="00191F9F"/>
    <w:rsid w:val="001A0573"/>
    <w:rsid w:val="001B2ED6"/>
    <w:rsid w:val="001B7A98"/>
    <w:rsid w:val="001C29E3"/>
    <w:rsid w:val="001E2379"/>
    <w:rsid w:val="00200B81"/>
    <w:rsid w:val="0020479D"/>
    <w:rsid w:val="002075BE"/>
    <w:rsid w:val="00227874"/>
    <w:rsid w:val="00245CDE"/>
    <w:rsid w:val="00250907"/>
    <w:rsid w:val="002543E6"/>
    <w:rsid w:val="00261287"/>
    <w:rsid w:val="002705D9"/>
    <w:rsid w:val="00271362"/>
    <w:rsid w:val="00282395"/>
    <w:rsid w:val="002B46A1"/>
    <w:rsid w:val="002B7EE4"/>
    <w:rsid w:val="002C7D67"/>
    <w:rsid w:val="002D7ABB"/>
    <w:rsid w:val="002F45BC"/>
    <w:rsid w:val="00306932"/>
    <w:rsid w:val="00313F7E"/>
    <w:rsid w:val="00331A43"/>
    <w:rsid w:val="00332B3C"/>
    <w:rsid w:val="00335519"/>
    <w:rsid w:val="00335946"/>
    <w:rsid w:val="003373E3"/>
    <w:rsid w:val="00362395"/>
    <w:rsid w:val="00393ABF"/>
    <w:rsid w:val="003A73EB"/>
    <w:rsid w:val="003B2FE1"/>
    <w:rsid w:val="003C2FE6"/>
    <w:rsid w:val="003D2665"/>
    <w:rsid w:val="003F3645"/>
    <w:rsid w:val="00400575"/>
    <w:rsid w:val="00403B48"/>
    <w:rsid w:val="00404835"/>
    <w:rsid w:val="00413D7E"/>
    <w:rsid w:val="00413F8F"/>
    <w:rsid w:val="00416644"/>
    <w:rsid w:val="00422060"/>
    <w:rsid w:val="00431B5C"/>
    <w:rsid w:val="00457077"/>
    <w:rsid w:val="004979A9"/>
    <w:rsid w:val="004B2009"/>
    <w:rsid w:val="004E5CF1"/>
    <w:rsid w:val="004F3572"/>
    <w:rsid w:val="00512078"/>
    <w:rsid w:val="005173F1"/>
    <w:rsid w:val="00587846"/>
    <w:rsid w:val="00593A45"/>
    <w:rsid w:val="005B19F0"/>
    <w:rsid w:val="005C38F1"/>
    <w:rsid w:val="005F4CE5"/>
    <w:rsid w:val="00603534"/>
    <w:rsid w:val="00614AA3"/>
    <w:rsid w:val="0061567B"/>
    <w:rsid w:val="00637AE1"/>
    <w:rsid w:val="0064246C"/>
    <w:rsid w:val="00654BDE"/>
    <w:rsid w:val="006808FA"/>
    <w:rsid w:val="0069611C"/>
    <w:rsid w:val="006B6C9F"/>
    <w:rsid w:val="006D7917"/>
    <w:rsid w:val="006F0917"/>
    <w:rsid w:val="007162EE"/>
    <w:rsid w:val="007577E2"/>
    <w:rsid w:val="00773232"/>
    <w:rsid w:val="00795842"/>
    <w:rsid w:val="007B3E28"/>
    <w:rsid w:val="007B5A37"/>
    <w:rsid w:val="007D3152"/>
    <w:rsid w:val="007D358A"/>
    <w:rsid w:val="007E772F"/>
    <w:rsid w:val="007F28FD"/>
    <w:rsid w:val="007F5610"/>
    <w:rsid w:val="008066B8"/>
    <w:rsid w:val="008135F6"/>
    <w:rsid w:val="00823477"/>
    <w:rsid w:val="00834482"/>
    <w:rsid w:val="00837EB6"/>
    <w:rsid w:val="00855501"/>
    <w:rsid w:val="008631F9"/>
    <w:rsid w:val="00886A16"/>
    <w:rsid w:val="008B468E"/>
    <w:rsid w:val="008F0CBA"/>
    <w:rsid w:val="00906ADD"/>
    <w:rsid w:val="00914742"/>
    <w:rsid w:val="00933332"/>
    <w:rsid w:val="009346A8"/>
    <w:rsid w:val="00953DA5"/>
    <w:rsid w:val="009552A8"/>
    <w:rsid w:val="00967423"/>
    <w:rsid w:val="009853A6"/>
    <w:rsid w:val="0099448E"/>
    <w:rsid w:val="009A0403"/>
    <w:rsid w:val="009B2D05"/>
    <w:rsid w:val="009D154A"/>
    <w:rsid w:val="00A0181E"/>
    <w:rsid w:val="00A023AD"/>
    <w:rsid w:val="00A1203B"/>
    <w:rsid w:val="00A4268E"/>
    <w:rsid w:val="00A61186"/>
    <w:rsid w:val="00A66649"/>
    <w:rsid w:val="00A67F97"/>
    <w:rsid w:val="00A713AC"/>
    <w:rsid w:val="00A77CFA"/>
    <w:rsid w:val="00A82599"/>
    <w:rsid w:val="00A904C3"/>
    <w:rsid w:val="00AB024E"/>
    <w:rsid w:val="00AF141E"/>
    <w:rsid w:val="00B01D37"/>
    <w:rsid w:val="00B22405"/>
    <w:rsid w:val="00B255F6"/>
    <w:rsid w:val="00B320D8"/>
    <w:rsid w:val="00B358AD"/>
    <w:rsid w:val="00B42703"/>
    <w:rsid w:val="00B42C6B"/>
    <w:rsid w:val="00B559E6"/>
    <w:rsid w:val="00B632E3"/>
    <w:rsid w:val="00B63B68"/>
    <w:rsid w:val="00B64AC9"/>
    <w:rsid w:val="00B7582F"/>
    <w:rsid w:val="00B921F8"/>
    <w:rsid w:val="00B937BD"/>
    <w:rsid w:val="00BA1F20"/>
    <w:rsid w:val="00BC3391"/>
    <w:rsid w:val="00BE3FB1"/>
    <w:rsid w:val="00BF1526"/>
    <w:rsid w:val="00BF5977"/>
    <w:rsid w:val="00BF5EA9"/>
    <w:rsid w:val="00C21144"/>
    <w:rsid w:val="00C32F8F"/>
    <w:rsid w:val="00C36E37"/>
    <w:rsid w:val="00C45A07"/>
    <w:rsid w:val="00C60BE8"/>
    <w:rsid w:val="00C847E8"/>
    <w:rsid w:val="00C95C49"/>
    <w:rsid w:val="00CA0E3D"/>
    <w:rsid w:val="00CB3985"/>
    <w:rsid w:val="00CB49B8"/>
    <w:rsid w:val="00CC559B"/>
    <w:rsid w:val="00CE6676"/>
    <w:rsid w:val="00CF78C4"/>
    <w:rsid w:val="00D04FF9"/>
    <w:rsid w:val="00D05D66"/>
    <w:rsid w:val="00D31554"/>
    <w:rsid w:val="00D405C2"/>
    <w:rsid w:val="00D426DA"/>
    <w:rsid w:val="00D64BC6"/>
    <w:rsid w:val="00D75865"/>
    <w:rsid w:val="00D8378A"/>
    <w:rsid w:val="00D9294D"/>
    <w:rsid w:val="00DB4FFA"/>
    <w:rsid w:val="00DE4290"/>
    <w:rsid w:val="00DF3008"/>
    <w:rsid w:val="00DF4BC4"/>
    <w:rsid w:val="00DF4C65"/>
    <w:rsid w:val="00DF600E"/>
    <w:rsid w:val="00E12181"/>
    <w:rsid w:val="00E20950"/>
    <w:rsid w:val="00E260E0"/>
    <w:rsid w:val="00E316F7"/>
    <w:rsid w:val="00E45331"/>
    <w:rsid w:val="00E60E6B"/>
    <w:rsid w:val="00E61DDE"/>
    <w:rsid w:val="00E62D5D"/>
    <w:rsid w:val="00E80A72"/>
    <w:rsid w:val="00E815BA"/>
    <w:rsid w:val="00E81619"/>
    <w:rsid w:val="00E9047E"/>
    <w:rsid w:val="00E90AE8"/>
    <w:rsid w:val="00E967F1"/>
    <w:rsid w:val="00EA216F"/>
    <w:rsid w:val="00EA7DF2"/>
    <w:rsid w:val="00EB1413"/>
    <w:rsid w:val="00EC5B72"/>
    <w:rsid w:val="00F165FA"/>
    <w:rsid w:val="00F237DC"/>
    <w:rsid w:val="00F449AB"/>
    <w:rsid w:val="00F642BE"/>
    <w:rsid w:val="00F71CEB"/>
    <w:rsid w:val="00F81159"/>
    <w:rsid w:val="00F82D8D"/>
    <w:rsid w:val="00F86D52"/>
    <w:rsid w:val="00F9393F"/>
    <w:rsid w:val="00F947E3"/>
    <w:rsid w:val="00FB1C86"/>
    <w:rsid w:val="00FB2BD2"/>
    <w:rsid w:val="00FB4E77"/>
    <w:rsid w:val="00FD0439"/>
    <w:rsid w:val="00FF407B"/>
    <w:rsid w:val="019BCA15"/>
    <w:rsid w:val="0231D9CE"/>
    <w:rsid w:val="0255D232"/>
    <w:rsid w:val="03E4932A"/>
    <w:rsid w:val="0404005C"/>
    <w:rsid w:val="05011172"/>
    <w:rsid w:val="0562B657"/>
    <w:rsid w:val="05DAD378"/>
    <w:rsid w:val="0608EBBE"/>
    <w:rsid w:val="065544DE"/>
    <w:rsid w:val="06645D31"/>
    <w:rsid w:val="0799B8F9"/>
    <w:rsid w:val="083E522B"/>
    <w:rsid w:val="0958208C"/>
    <w:rsid w:val="0AF96C93"/>
    <w:rsid w:val="0B832CF4"/>
    <w:rsid w:val="0BB15B2D"/>
    <w:rsid w:val="0CA23A98"/>
    <w:rsid w:val="0DD72B1D"/>
    <w:rsid w:val="0DFEBA68"/>
    <w:rsid w:val="10020387"/>
    <w:rsid w:val="127AA07F"/>
    <w:rsid w:val="135289A6"/>
    <w:rsid w:val="158A3706"/>
    <w:rsid w:val="15A87424"/>
    <w:rsid w:val="16A69516"/>
    <w:rsid w:val="16D48FDF"/>
    <w:rsid w:val="174909E9"/>
    <w:rsid w:val="17CC5FE6"/>
    <w:rsid w:val="187F7398"/>
    <w:rsid w:val="190834D7"/>
    <w:rsid w:val="192EDE23"/>
    <w:rsid w:val="19DB024F"/>
    <w:rsid w:val="1ABB3E8B"/>
    <w:rsid w:val="1ABC75D0"/>
    <w:rsid w:val="1B4C5416"/>
    <w:rsid w:val="1B98F2C9"/>
    <w:rsid w:val="1E45797D"/>
    <w:rsid w:val="1ED7D464"/>
    <w:rsid w:val="1EE0D0D3"/>
    <w:rsid w:val="1F232001"/>
    <w:rsid w:val="1FB6194B"/>
    <w:rsid w:val="239D5811"/>
    <w:rsid w:val="249C4CAF"/>
    <w:rsid w:val="272C4902"/>
    <w:rsid w:val="27C7AAE9"/>
    <w:rsid w:val="2820278A"/>
    <w:rsid w:val="2A8010E9"/>
    <w:rsid w:val="2C6E972D"/>
    <w:rsid w:val="2C75D831"/>
    <w:rsid w:val="2C7F3FBD"/>
    <w:rsid w:val="30126C77"/>
    <w:rsid w:val="30A0FBF3"/>
    <w:rsid w:val="32CD2249"/>
    <w:rsid w:val="3470D9F0"/>
    <w:rsid w:val="3644B74D"/>
    <w:rsid w:val="37DE1327"/>
    <w:rsid w:val="3C1E4E71"/>
    <w:rsid w:val="3D1DCB61"/>
    <w:rsid w:val="3D805573"/>
    <w:rsid w:val="3D9287EC"/>
    <w:rsid w:val="3F7B8E83"/>
    <w:rsid w:val="407A6F6E"/>
    <w:rsid w:val="407E6CA9"/>
    <w:rsid w:val="4261B310"/>
    <w:rsid w:val="4300CF2E"/>
    <w:rsid w:val="45B6368C"/>
    <w:rsid w:val="45CCDAF4"/>
    <w:rsid w:val="46227A22"/>
    <w:rsid w:val="4632BA59"/>
    <w:rsid w:val="468EAF70"/>
    <w:rsid w:val="48709257"/>
    <w:rsid w:val="4C630B39"/>
    <w:rsid w:val="4C77672C"/>
    <w:rsid w:val="4D7ECB42"/>
    <w:rsid w:val="5098A836"/>
    <w:rsid w:val="5194B2A2"/>
    <w:rsid w:val="519B70BE"/>
    <w:rsid w:val="526C8146"/>
    <w:rsid w:val="52EAC584"/>
    <w:rsid w:val="53B60546"/>
    <w:rsid w:val="558EE97F"/>
    <w:rsid w:val="591DD4D1"/>
    <w:rsid w:val="5AAC75D4"/>
    <w:rsid w:val="5AC1CF04"/>
    <w:rsid w:val="5C8B0CF7"/>
    <w:rsid w:val="5D1F724F"/>
    <w:rsid w:val="5DDDC4DC"/>
    <w:rsid w:val="5FB6701D"/>
    <w:rsid w:val="61978AB5"/>
    <w:rsid w:val="624FEB3C"/>
    <w:rsid w:val="63D1BBC1"/>
    <w:rsid w:val="647B2F97"/>
    <w:rsid w:val="64993EB3"/>
    <w:rsid w:val="64DE0A52"/>
    <w:rsid w:val="65753D25"/>
    <w:rsid w:val="661C6E6E"/>
    <w:rsid w:val="664E8778"/>
    <w:rsid w:val="66F007AA"/>
    <w:rsid w:val="6A9F3E9F"/>
    <w:rsid w:val="6C38A052"/>
    <w:rsid w:val="6CC401DD"/>
    <w:rsid w:val="6D2CB2CD"/>
    <w:rsid w:val="6D7F364F"/>
    <w:rsid w:val="6F9E8147"/>
    <w:rsid w:val="7063E269"/>
    <w:rsid w:val="70980E24"/>
    <w:rsid w:val="740591F9"/>
    <w:rsid w:val="761A026B"/>
    <w:rsid w:val="79623D47"/>
    <w:rsid w:val="7A173FD9"/>
    <w:rsid w:val="7A22F6F1"/>
    <w:rsid w:val="7B89FCF5"/>
    <w:rsid w:val="7D0301EE"/>
    <w:rsid w:val="7F0D5D39"/>
    <w:rsid w:val="7F906C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6CD2372"/>
  <w15:chartTrackingRefBased/>
  <w15:docId w15:val="{E44B0C8F-FACD-464F-9C4A-E2F06AC4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B832CF4"/>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04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FF9"/>
  </w:style>
  <w:style w:type="paragraph" w:styleId="Footer">
    <w:name w:val="footer"/>
    <w:basedOn w:val="Normal"/>
    <w:link w:val="FooterChar"/>
    <w:uiPriority w:val="99"/>
    <w:unhideWhenUsed/>
    <w:rsid w:val="00D04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C4D2429D3C447BA84E5F54B209E90" ma:contentTypeVersion="17" ma:contentTypeDescription="Create a new document." ma:contentTypeScope="" ma:versionID="129d84959c62990b1668a52bec138db6">
  <xsd:schema xmlns:xsd="http://www.w3.org/2001/XMLSchema" xmlns:xs="http://www.w3.org/2001/XMLSchema" xmlns:p="http://schemas.microsoft.com/office/2006/metadata/properties" xmlns:ns1="http://schemas.microsoft.com/sharepoint/v3" xmlns:ns2="caf34116-b11d-49c3-97e5-440c7f8cbc67" xmlns:ns3="a5a13e47-3a70-439c-b470-8aec923f5dc8" targetNamespace="http://schemas.microsoft.com/office/2006/metadata/properties" ma:root="true" ma:fieldsID="6593898c0e27feadc56208f5121ce3fb" ns1:_="" ns2:_="" ns3:_="">
    <xsd:import namespace="http://schemas.microsoft.com/sharepoint/v3"/>
    <xsd:import namespace="caf34116-b11d-49c3-97e5-440c7f8cbc67"/>
    <xsd:import namespace="a5a13e47-3a70-439c-b470-8aec923f5d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34116-b11d-49c3-97e5-440c7f8c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13e47-3a70-439c-b470-8aec923f5d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101464-ea6e-4c56-9a84-eb0af16b75b7}" ma:internalName="TaxCatchAll" ma:showField="CatchAllData" ma:web="a5a13e47-3a70-439c-b470-8aec923f5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af34116-b11d-49c3-97e5-440c7f8cbc67">
      <Terms xmlns="http://schemas.microsoft.com/office/infopath/2007/PartnerControls"/>
    </lcf76f155ced4ddcb4097134ff3c332f>
    <TaxCatchAll xmlns="a5a13e47-3a70-439c-b470-8aec923f5dc8" xsi:nil="true"/>
  </documentManagement>
</p:properties>
</file>

<file path=customXml/itemProps1.xml><?xml version="1.0" encoding="utf-8"?>
<ds:datastoreItem xmlns:ds="http://schemas.openxmlformats.org/officeDocument/2006/customXml" ds:itemID="{46B2C0BC-CC43-479C-9693-EAFF9C8A85B6}"/>
</file>

<file path=customXml/itemProps2.xml><?xml version="1.0" encoding="utf-8"?>
<ds:datastoreItem xmlns:ds="http://schemas.openxmlformats.org/officeDocument/2006/customXml" ds:itemID="{03F067A1-EBA9-48A7-8018-AC0D3B3C3F12}"/>
</file>

<file path=customXml/itemProps3.xml><?xml version="1.0" encoding="utf-8"?>
<ds:datastoreItem xmlns:ds="http://schemas.openxmlformats.org/officeDocument/2006/customXml" ds:itemID="{88877EA6-E6BC-4D36-8123-1A5F7B570AF5}"/>
</file>

<file path=docProps/app.xml><?xml version="1.0" encoding="utf-8"?>
<Properties xmlns="http://schemas.openxmlformats.org/officeDocument/2006/extended-properties" xmlns:vt="http://schemas.openxmlformats.org/officeDocument/2006/docPropsVTypes">
  <Template>Normal.dotm</Template>
  <TotalTime>11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Sadler</dc:creator>
  <cp:keywords/>
  <dc:description/>
  <cp:lastModifiedBy>Samantha Burns</cp:lastModifiedBy>
  <cp:revision>7</cp:revision>
  <dcterms:created xsi:type="dcterms:W3CDTF">2026-10-07T14:01:00Z</dcterms:created>
  <dcterms:modified xsi:type="dcterms:W3CDTF">2026-10-20T10:10:00Z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0x010100278C4D2429D3C447BA84E5F54B209E90</vt:lpwstr>
  </property>
</Properties>
</file>